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B67" w:rsidRPr="001D214B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D214B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36B67" w:rsidRPr="001D214B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214B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FA4C6B" w:rsidRPr="001D214B" w:rsidRDefault="00536B67" w:rsidP="00FA4C6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D214B">
        <w:rPr>
          <w:rFonts w:ascii="Times New Roman" w:hAnsi="Times New Roman" w:cs="Times New Roman"/>
          <w:sz w:val="24"/>
          <w:szCs w:val="24"/>
        </w:rPr>
        <w:t>А. С. ПАНОВА»</w:t>
      </w:r>
      <w:r w:rsidR="00FA4C6B" w:rsidRPr="001D21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B67" w:rsidRPr="001D214B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1D214B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FA4C6B" w:rsidRPr="001D214B" w:rsidRDefault="00FA4C6B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625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Основная образовательная программа</w:t>
      </w:r>
    </w:p>
    <w:p w:rsidR="00466625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7267E9" w:rsidRPr="001D214B">
        <w:rPr>
          <w:rFonts w:ascii="Times New Roman" w:eastAsia="Calibri" w:hAnsi="Times New Roman" w:cs="Times New Roman"/>
          <w:sz w:val="28"/>
          <w:szCs w:val="28"/>
        </w:rPr>
        <w:t>ы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подготовки квалифицированных рабочих</w:t>
      </w:r>
      <w:r w:rsidR="006F1EB8" w:rsidRPr="001D214B">
        <w:rPr>
          <w:rFonts w:ascii="Times New Roman" w:eastAsia="Calibri" w:hAnsi="Times New Roman" w:cs="Times New Roman"/>
          <w:sz w:val="28"/>
          <w:szCs w:val="28"/>
        </w:rPr>
        <w:t>,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932FFB" w:rsidRPr="001D214B" w:rsidRDefault="00731293" w:rsidP="00932FF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731293" w:rsidRPr="001D214B" w:rsidRDefault="00731293" w:rsidP="00932FF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C56160" w:rsidP="00932FFB">
      <w:pPr>
        <w:spacing w:after="0" w:line="240" w:lineRule="exact"/>
        <w:jc w:val="center"/>
        <w:rPr>
          <w:rFonts w:ascii="Times New Roman" w:eastAsia="Calibri" w:hAnsi="Times New Roman" w:cs="Times New Roman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1D214B" w:rsidRDefault="00932FFB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4C6B" w:rsidRPr="001D214B" w:rsidRDefault="00FE595A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FE595A" w:rsidRPr="001D214B" w:rsidRDefault="00536B67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44526D" w:rsidRPr="001D214B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FA4C6B" w:rsidRPr="001D214B" w:rsidRDefault="00FA4C6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526D" w:rsidRPr="001D214B" w:rsidRDefault="0044526D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67E9" w:rsidRPr="001D214B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           УТВЕРЖДАЮ</w:t>
      </w:r>
    </w:p>
    <w:p w:rsidR="007267E9" w:rsidRPr="001D214B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7267E9" w:rsidRPr="001D214B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7267E9" w:rsidRPr="001D214B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«____»_______________2020 г.</w:t>
      </w:r>
    </w:p>
    <w:p w:rsidR="007267E9" w:rsidRPr="001D214B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от «____»_____________2020 г.                       </w:t>
      </w:r>
    </w:p>
    <w:p w:rsidR="00FE595A" w:rsidRPr="001D214B" w:rsidRDefault="00FE595A" w:rsidP="00FE595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D214B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E595A" w:rsidP="00A3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E595A" w:rsidP="00FE595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A509F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C810C7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  <w:r w:rsidR="00FE595A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95A" w:rsidRPr="001D214B" w:rsidRDefault="00FE595A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1D214B" w:rsidRDefault="00FE595A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r w:rsidR="00932FF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C2610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7124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2610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47124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C2610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Кернаджук</w:t>
      </w:r>
      <w:r w:rsidR="00932FF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95A" w:rsidRPr="001D214B" w:rsidRDefault="00FE595A" w:rsidP="00FE59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32FF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45647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1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536B67" w:rsidRPr="001D214B" w:rsidRDefault="00A038A6" w:rsidP="0053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536B67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536B67" w:rsidRPr="001D214B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D63CEC" w:rsidRPr="001D214B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536B67" w:rsidRPr="001D214B" w:rsidRDefault="00536B67" w:rsidP="00536B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536B67" w:rsidRPr="001D214B" w:rsidRDefault="00536B67" w:rsidP="00536B6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14D5" w:rsidRPr="001D214B" w:rsidRDefault="00A314D5" w:rsidP="00FE59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B67" w:rsidRPr="001D214B" w:rsidRDefault="00536B67" w:rsidP="00536B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        Согласовано:</w:t>
      </w:r>
    </w:p>
    <w:p w:rsidR="00536B67" w:rsidRPr="001D214B" w:rsidRDefault="00536B67" w:rsidP="00536B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        Методист КГБ ПОУ ХТТТ ____________________ </w:t>
      </w:r>
      <w:r w:rsidR="0044526D" w:rsidRPr="001D214B">
        <w:rPr>
          <w:rFonts w:ascii="Times New Roman" w:eastAsia="Calibri" w:hAnsi="Times New Roman" w:cs="Times New Roman"/>
          <w:sz w:val="28"/>
          <w:szCs w:val="28"/>
        </w:rPr>
        <w:t>Н</w:t>
      </w:r>
      <w:r w:rsidRPr="001D214B">
        <w:rPr>
          <w:rFonts w:ascii="Times New Roman" w:eastAsia="Calibri" w:hAnsi="Times New Roman" w:cs="Times New Roman"/>
          <w:sz w:val="28"/>
          <w:szCs w:val="28"/>
        </w:rPr>
        <w:t>.</w:t>
      </w:r>
      <w:r w:rsidR="0044526D" w:rsidRPr="001D214B">
        <w:rPr>
          <w:rFonts w:ascii="Times New Roman" w:eastAsia="Calibri" w:hAnsi="Times New Roman" w:cs="Times New Roman"/>
          <w:sz w:val="28"/>
          <w:szCs w:val="28"/>
        </w:rPr>
        <w:t>И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4526D" w:rsidRPr="001D214B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536B67" w:rsidRPr="001D214B" w:rsidRDefault="00536B67" w:rsidP="0053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</w:t>
      </w:r>
      <w:r w:rsidR="00EA78DF" w:rsidRPr="001D21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</w:t>
      </w:r>
      <w:r w:rsidRPr="001D21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E595A" w:rsidRPr="001D214B" w:rsidRDefault="00FE595A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E595A" w:rsidRPr="001D214B" w:rsidRDefault="00FE595A" w:rsidP="00FE595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14D5" w:rsidRPr="001D214B" w:rsidRDefault="00A314D5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14D5" w:rsidRPr="001D214B" w:rsidRDefault="00A314D5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B67" w:rsidRPr="001D214B" w:rsidRDefault="00536B67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B67" w:rsidRPr="001D214B" w:rsidRDefault="00536B67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B67" w:rsidRPr="001D214B" w:rsidRDefault="00536B67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526D" w:rsidRPr="001D214B" w:rsidRDefault="0044526D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67E9" w:rsidRPr="001D214B" w:rsidRDefault="007267E9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67E9" w:rsidRPr="001D214B" w:rsidRDefault="007267E9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5E1F" w:rsidRPr="001D214B" w:rsidRDefault="004D5E1F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0C7" w:rsidRPr="001D214B" w:rsidRDefault="00C810C7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5E1F" w:rsidRPr="001D214B" w:rsidRDefault="001B54D0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1B54D0" w:rsidRPr="001D214B" w:rsidRDefault="00B9408A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214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1B54D0" w:rsidRPr="001D214B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D214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B54D0" w:rsidRPr="001D214B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36B67" w:rsidRPr="001D214B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2. Общая характерист</w:t>
      </w:r>
      <w:r w:rsidR="00536B67" w:rsidRPr="001D214B">
        <w:rPr>
          <w:rFonts w:ascii="Times New Roman" w:eastAsia="Calibri" w:hAnsi="Times New Roman" w:cs="Times New Roman"/>
          <w:sz w:val="28"/>
          <w:szCs w:val="28"/>
        </w:rPr>
        <w:t xml:space="preserve">ика учебной дисциплины 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4D0" w:rsidRPr="001D214B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3.</w:t>
      </w:r>
      <w:r w:rsidRPr="001D214B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1D214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B54D0" w:rsidRPr="001D214B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D214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B54D0" w:rsidRPr="001D214B" w:rsidRDefault="001B54D0" w:rsidP="003C261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D214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D214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D214B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B54D0" w:rsidRPr="001D214B" w:rsidRDefault="001B54D0" w:rsidP="003C261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7.</w:t>
      </w:r>
      <w:r w:rsidRPr="001D214B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1D214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D214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D214B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8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1B54D0" w:rsidRPr="001D214B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9</w:t>
      </w:r>
      <w:r w:rsidR="001B54D0" w:rsidRPr="001D214B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="001B54D0" w:rsidRPr="001D214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B54D0" w:rsidRPr="001D214B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10.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</w:t>
      </w:r>
      <w:r w:rsidR="00536B67" w:rsidRPr="001D214B">
        <w:rPr>
          <w:rFonts w:ascii="Times New Roman" w:eastAsia="Calibri" w:hAnsi="Times New Roman" w:cs="Times New Roman"/>
          <w:sz w:val="28"/>
          <w:szCs w:val="28"/>
        </w:rPr>
        <w:t xml:space="preserve">ммы учебной дисциплины </w:t>
      </w:r>
    </w:p>
    <w:p w:rsidR="001B54D0" w:rsidRPr="001D214B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11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ab/>
      </w:r>
      <w:r w:rsidR="00B9408A" w:rsidRPr="001D214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267E9" w:rsidRPr="001D214B" w:rsidRDefault="007267E9" w:rsidP="007267E9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12. Лист изменений и дополнений, внесенных в программу дисциплины</w:t>
      </w:r>
    </w:p>
    <w:p w:rsidR="007267E9" w:rsidRPr="001D214B" w:rsidRDefault="007267E9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3C26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D214B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3C2610" w:rsidRPr="001D214B" w:rsidRDefault="003C261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3C2610" w:rsidRPr="001D214B" w:rsidRDefault="003C261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44526D" w:rsidRPr="001D214B" w:rsidRDefault="0044526D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D5E1F" w:rsidRPr="001D214B" w:rsidRDefault="004D5E1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A20F7" w:rsidRPr="001D214B" w:rsidRDefault="005A20F7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1D214B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 –  «История», </w:t>
      </w:r>
      <w:r w:rsidRPr="001D214B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  направлено на достижение следующих целей: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 внимании к месту и роли России во всемирно-историческом процессе;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 равенства всех народов 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F14FC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F14FC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lastRenderedPageBreak/>
        <w:t>ОК 03. Планировать и реализовывать собственное професси</w:t>
      </w:r>
      <w:r w:rsidR="00716AEE" w:rsidRPr="001D214B">
        <w:rPr>
          <w:rFonts w:ascii="Times New Roman" w:hAnsi="Times New Roman" w:cs="Times New Roman"/>
          <w:sz w:val="28"/>
          <w:szCs w:val="28"/>
        </w:rPr>
        <w:t>ональное и личностное развитие.</w:t>
      </w:r>
    </w:p>
    <w:p w:rsidR="003C2610" w:rsidRPr="001D214B" w:rsidRDefault="00716AEE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 xml:space="preserve">ОК </w:t>
      </w:r>
      <w:r w:rsidR="003C2610" w:rsidRPr="001D214B">
        <w:rPr>
          <w:rFonts w:ascii="Times New Roman" w:hAnsi="Times New Roman" w:cs="Times New Roman"/>
          <w:sz w:val="28"/>
          <w:szCs w:val="28"/>
        </w:rPr>
        <w:t>04. Работать в коллективе и команде, эффективно взаимодействовать с коллегами, руководством, клиентами.</w:t>
      </w:r>
    </w:p>
    <w:p w:rsidR="00CF14FC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</w:t>
      </w:r>
      <w:r w:rsidR="00CF14FC" w:rsidRPr="001D214B">
        <w:rPr>
          <w:rFonts w:ascii="Times New Roman" w:hAnsi="Times New Roman" w:cs="Times New Roman"/>
          <w:sz w:val="28"/>
          <w:szCs w:val="28"/>
        </w:rPr>
        <w:t xml:space="preserve"> </w:t>
      </w:r>
      <w:r w:rsidRPr="001D214B">
        <w:rPr>
          <w:rFonts w:ascii="Times New Roman" w:hAnsi="Times New Roman" w:cs="Times New Roman"/>
          <w:sz w:val="28"/>
          <w:szCs w:val="28"/>
        </w:rPr>
        <w:t>06.</w:t>
      </w:r>
      <w:r w:rsidR="00716AEE" w:rsidRPr="001D214B">
        <w:rPr>
          <w:rFonts w:ascii="Times New Roman" w:hAnsi="Times New Roman" w:cs="Times New Roman"/>
          <w:sz w:val="28"/>
          <w:szCs w:val="28"/>
        </w:rPr>
        <w:t xml:space="preserve"> </w:t>
      </w:r>
      <w:r w:rsidRPr="001D214B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4B">
        <w:rPr>
          <w:rFonts w:ascii="Times New Roman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3C2610" w:rsidRPr="001D214B" w:rsidRDefault="003C2610" w:rsidP="003C2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14B">
        <w:rPr>
          <w:rFonts w:ascii="Times New Roman" w:hAnsi="Times New Roman"/>
          <w:sz w:val="28"/>
          <w:szCs w:val="28"/>
        </w:rPr>
        <w:t>ОК 12.  Использовать знания по финансовой грамотности, планировать предпринимательскую деятельность в профессиональной сфере.</w:t>
      </w: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610" w:rsidRPr="001D214B" w:rsidRDefault="003C2610" w:rsidP="003C26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2610" w:rsidRPr="001D214B" w:rsidRDefault="003C261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764B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ОБЩАЯ ХАРАКТЕРИСТ</w:t>
      </w:r>
      <w:r w:rsidR="00536B67"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ИКА УЧЕБНОЙ ДИСЦИПЛИНЫ </w:t>
      </w:r>
    </w:p>
    <w:p w:rsidR="00536B67" w:rsidRPr="001D214B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</w:t>
      </w:r>
      <w:r w:rsidR="00764B3D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характере практических занятий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 освоении профессий СПО социально-экономического</w:t>
      </w:r>
      <w:r w:rsidR="001334B7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профиля,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история изучается на базовом уровне ФГОС среднего общего образования.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</w:t>
      </w:r>
      <w:r w:rsidR="00247124" w:rsidRPr="001D214B">
        <w:rPr>
          <w:rFonts w:ascii="Times New Roman" w:eastAsia="Calibri" w:hAnsi="Times New Roman" w:cs="Times New Roman"/>
          <w:bCs/>
          <w:sz w:val="28"/>
          <w:szCs w:val="28"/>
        </w:rPr>
        <w:t>зачёта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4B3D" w:rsidRPr="001D214B" w:rsidRDefault="00764B3D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974" w:rsidRPr="001D214B" w:rsidRDefault="006B3974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974" w:rsidRPr="001D214B" w:rsidRDefault="006B3974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4B3D" w:rsidRPr="001D214B" w:rsidRDefault="00764B3D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6B67" w:rsidRPr="001D214B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 социально-экономического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</w:t>
      </w: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>. РЕЗУЛЬТАТЫ ОСВОЕНИЯ УЧЕБНОЙ ДИСЦИПЛИНЫ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1D214B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527844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527844" w:rsidRPr="001D214B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14B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603C4" w:rsidRPr="001D214B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27844" w:rsidRPr="001D214B" w:rsidRDefault="00527844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1D214B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536B67" w:rsidP="00536B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4D5E1F" w:rsidRPr="001D214B" w:rsidRDefault="004D5E1F" w:rsidP="00536B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1. Древней</w:t>
      </w:r>
      <w:r w:rsidR="00AD740D" w:rsidRPr="001D214B">
        <w:rPr>
          <w:rFonts w:ascii="Times New Roman" w:eastAsia="Calibri" w:hAnsi="Times New Roman" w:cs="Times New Roman"/>
          <w:bCs/>
          <w:sz w:val="28"/>
          <w:szCs w:val="28"/>
        </w:rPr>
        <w:t>шая стадия истории человечества</w:t>
      </w:r>
    </w:p>
    <w:p w:rsidR="004D5E1F" w:rsidRPr="001D214B" w:rsidRDefault="004D5E1F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554E8E" w:rsidRPr="001D214B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2CB5" w:rsidRPr="001D214B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2CB5" w:rsidRPr="001D214B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54E8E" w:rsidRPr="001D214B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554E8E" w:rsidRPr="001D214B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554E8E" w:rsidRPr="001D214B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="00536B67"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2. Цивилизации Древнего мира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Законы царя Хаммурапи. Финикийцы и их достижения. Древние евреи в Палестине. Хараппская цивилизация Индии. Индия под властью 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1D214B" w:rsidRDefault="00FE595A" w:rsidP="00764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764B3D" w:rsidRPr="001D214B" w:rsidRDefault="00764B3D" w:rsidP="00764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3. Цивилизации Запада и Востока в Средние века</w:t>
      </w:r>
    </w:p>
    <w:p w:rsidR="00C810C7" w:rsidRPr="001D214B" w:rsidRDefault="00C810C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CE2757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 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государству</w:t>
      </w:r>
    </w:p>
    <w:p w:rsidR="00C810C7" w:rsidRPr="001D214B" w:rsidRDefault="00C810C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Святославича. Организация защиты Руси от кочевников. Крещение Руси: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1D214B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671E61" w:rsidRPr="001D214B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671E61" w:rsidRPr="001D214B" w:rsidRDefault="00671E61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</w:t>
      </w:r>
      <w:r w:rsidR="001B6C8A"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Общие черты и особенности абсолютизма в странах Европы.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О.Кромвеля.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 Токугавы в Японии.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1D214B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Сёгунат Токугавы в Японии.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 в Индии. Захват Индии Англией и его последствия.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значение ее распространения. Учение о естественном праве и общественном договоре. Вольтер, Ш.Монтескьё, Ж.Ж.Руссо.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3A457F" w:rsidRPr="001D214B" w:rsidRDefault="003A457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 восстание.  Правление царевны Софьи. Крымские походы В.В.Голицына. Начало самостоятельного правления Петра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Итоги и цена преобразований Петра Великого.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Нововведения в культуре петровских времен. Просвещение и научные знания (Ф.Прокопович.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222A5C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95251B" w:rsidRPr="001D214B" w:rsidRDefault="0095251B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Промышленный переворот и его последствия.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открытия. Революция в физике. Влияние культурных изменений на повседневную жизнь и быт людей. Автомобили и воздухоплавание.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AD74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222A5C" w:rsidRPr="001D214B" w:rsidRDefault="00222A5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222A5C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10. Российская империя в Х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95251B" w:rsidRPr="001D214B" w:rsidRDefault="0095251B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5251B" w:rsidRPr="001D214B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Русская культура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161885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11.  От Новой истории к Новейшей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95251B" w:rsidRPr="001D214B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столыпинских  реформ. П.А.Столыпин как государственный деятель. Программа П.А.Столыпина, ее главные цели и комплексный характер. П.А.Столыпин и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161885" w:rsidP="0016188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95251B" w:rsidRPr="001D214B" w:rsidRDefault="0095251B" w:rsidP="0016188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А.Гитлер -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правительств Народного фронта. Гражданская война в Испании. Помощь СССР антифашистам. 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1D214B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E058C" w:rsidRPr="001D214B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13. Вторая мировая война. Великая Отечественная война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Накануне мировой войны. Мир в конце 1930-х годов: три центра силы. Нарастание угрозы войны. Политика «умиротворения» агрессора и переход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Сталинградская битва и начало коренного перелома в ходе Великой Отечественной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У.Чавес и его последователи в других странах. Строительство социализма ХХ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XX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731293" w:rsidRPr="001D214B" w:rsidRDefault="00FE595A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FE595A" w:rsidRPr="001D214B" w:rsidRDefault="00FE595A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F1284C" w:rsidRPr="001D214B" w:rsidRDefault="00F1284C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</w:t>
      </w: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1D214B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1D214B" w:rsidRDefault="00FE595A" w:rsidP="00EB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FE595A" w:rsidRPr="001D214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2A" w:rsidRPr="001D214B" w:rsidRDefault="000A412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процессов.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1D214B" w:rsidRDefault="00FE595A" w:rsidP="00AB5FB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FE595A" w:rsidRPr="001D214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D214B" w:rsidRDefault="00FE595A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D214B" w:rsidRDefault="00FE595A" w:rsidP="001B54D0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36B2" w:rsidRPr="001D214B" w:rsidRDefault="00A536B2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54D0" w:rsidRPr="001D214B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1B54D0" w:rsidRPr="001D214B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412A" w:rsidRPr="001D214B" w:rsidRDefault="000A412A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4D0" w:rsidRPr="001D214B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</w:t>
      </w:r>
      <w:r w:rsidR="0025141E" w:rsidRPr="001D214B">
        <w:rPr>
          <w:rFonts w:ascii="Times New Roman" w:eastAsia="Calibri" w:hAnsi="Times New Roman" w:cs="Times New Roman"/>
          <w:sz w:val="28"/>
          <w:szCs w:val="28"/>
        </w:rPr>
        <w:t>разования (ППКРС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) максимальная учебная </w:t>
      </w:r>
      <w:r w:rsidR="000603C4" w:rsidRPr="001D214B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34B7" w:rsidRPr="001D214B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социально-экономического профиля профессионального образования - 54.01.20 Графический дизайнер 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составляет: </w:t>
      </w:r>
    </w:p>
    <w:p w:rsidR="001B54D0" w:rsidRPr="001D214B" w:rsidRDefault="001334B7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Всего взаимодействия с преподавателем </w:t>
      </w:r>
      <w:r w:rsidR="000603C4" w:rsidRPr="001D214B">
        <w:rPr>
          <w:rFonts w:ascii="Times New Roman" w:eastAsia="Calibri" w:hAnsi="Times New Roman" w:cs="Times New Roman"/>
          <w:sz w:val="28"/>
          <w:szCs w:val="28"/>
        </w:rPr>
        <w:t>–</w:t>
      </w:r>
      <w:r w:rsidR="00EB3C02" w:rsidRPr="001D214B">
        <w:rPr>
          <w:rFonts w:ascii="Times New Roman" w:eastAsia="Calibri" w:hAnsi="Times New Roman" w:cs="Times New Roman"/>
          <w:sz w:val="28"/>
          <w:szCs w:val="28"/>
        </w:rPr>
        <w:t xml:space="preserve"> 171 час</w:t>
      </w:r>
      <w:r w:rsidR="001B54D0" w:rsidRPr="001D214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3C02" w:rsidRPr="001D214B" w:rsidRDefault="00764B3D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Теоретическое обучение -</w:t>
      </w:r>
      <w:r w:rsidR="00EB3C02" w:rsidRPr="001D214B">
        <w:rPr>
          <w:rFonts w:ascii="Times New Roman" w:eastAsia="Calibri" w:hAnsi="Times New Roman" w:cs="Times New Roman"/>
          <w:sz w:val="28"/>
          <w:szCs w:val="28"/>
        </w:rPr>
        <w:t xml:space="preserve">  86 часов  </w:t>
      </w:r>
    </w:p>
    <w:p w:rsidR="001B54D0" w:rsidRPr="001D214B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</w:t>
      </w:r>
      <w:r w:rsidR="001334B7" w:rsidRPr="001D214B">
        <w:rPr>
          <w:rFonts w:ascii="Times New Roman" w:eastAsia="Calibri" w:hAnsi="Times New Roman" w:cs="Times New Roman"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85 часов </w:t>
      </w:r>
    </w:p>
    <w:p w:rsidR="001B54D0" w:rsidRPr="001D214B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1D214B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0A412A" w:rsidRPr="001D214B" w:rsidRDefault="000A412A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5A20F7" w:rsidRPr="001D214B" w:rsidTr="00927507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5A20F7" w:rsidRPr="001D214B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5A20F7" w:rsidRPr="001D214B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3C4" w:rsidRPr="001D214B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A20F7" w:rsidRPr="001D214B" w:rsidTr="00927507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1D214B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1D214B" w:rsidRDefault="000603C4" w:rsidP="007267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7267E9"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5A20F7" w:rsidRPr="001D214B" w:rsidTr="00927507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C2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="00C24677"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5A20F7" w:rsidRPr="001D214B" w:rsidTr="00927507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1D214B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FF4EA9"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0603C4" w:rsidRPr="001D214B" w:rsidTr="00927507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1D214B" w:rsidRDefault="000603C4" w:rsidP="006B397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6B3974"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</w:t>
            </w: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3C4" w:rsidRPr="001D214B" w:rsidRDefault="00C24677" w:rsidP="00C2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731293" w:rsidRPr="001D214B" w:rsidRDefault="00731293" w:rsidP="0076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34B7" w:rsidRPr="001D214B" w:rsidRDefault="001334B7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40D" w:rsidRPr="001D214B" w:rsidRDefault="00AD740D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412A" w:rsidRPr="001D214B" w:rsidRDefault="000A412A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0B4" w:rsidRPr="001D214B" w:rsidRDefault="00EB50B4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54D0" w:rsidRPr="001D214B" w:rsidRDefault="001334B7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0A412A" w:rsidRPr="001D214B" w:rsidRDefault="000A412A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1E15" w:rsidRPr="001D214B" w:rsidRDefault="000B1E15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851"/>
        <w:gridCol w:w="1134"/>
        <w:gridCol w:w="1134"/>
      </w:tblGrid>
      <w:tr w:rsidR="005A20F7" w:rsidRPr="001D214B" w:rsidTr="00764B3D">
        <w:trPr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  <w:r w:rsidR="00764B3D"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1D214B" w:rsidRDefault="00A24994" w:rsidP="001334B7">
            <w:pPr>
              <w:spacing w:after="0" w:line="240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1D214B" w:rsidRDefault="00A24994" w:rsidP="001334B7">
            <w:pPr>
              <w:spacing w:after="0" w:line="240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3D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24994" w:rsidRPr="001D214B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аудиторных часов</w:t>
            </w:r>
          </w:p>
        </w:tc>
      </w:tr>
      <w:tr w:rsidR="005A20F7" w:rsidRPr="001D214B" w:rsidTr="00AD740D">
        <w:trPr>
          <w:cantSplit/>
          <w:trHeight w:val="1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4B3D" w:rsidRPr="001D214B" w:rsidRDefault="00764B3D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24994" w:rsidRPr="001D214B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</w:p>
          <w:p w:rsidR="00A24994" w:rsidRPr="001D214B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825" w:rsidRPr="001D214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анятия</w:t>
            </w:r>
          </w:p>
        </w:tc>
      </w:tr>
      <w:tr w:rsidR="005A20F7" w:rsidRPr="001D214B" w:rsidTr="00764B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20F7" w:rsidRPr="001D214B" w:rsidTr="00764B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C501B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C501B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0F7" w:rsidRPr="001D214B" w:rsidTr="00764B3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20F7" w:rsidRPr="001D214B" w:rsidTr="00764B3D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20F7" w:rsidRPr="001D214B" w:rsidTr="00764B3D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20F7" w:rsidRPr="001D214B" w:rsidTr="00764B3D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20F7" w:rsidRPr="001D214B" w:rsidTr="00764B3D">
        <w:trPr>
          <w:trHeight w:val="7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20F7" w:rsidRPr="001D214B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6D7C21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A20F7" w:rsidRPr="001D214B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6D7C21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20F7" w:rsidRPr="001D214B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20F7" w:rsidRPr="001D214B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20F7" w:rsidRPr="001D214B" w:rsidTr="00764B3D">
        <w:trPr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BA11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BA11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BA1140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20F7" w:rsidRPr="001D214B" w:rsidTr="00764B3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0F7" w:rsidRPr="001D214B" w:rsidTr="00764B3D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5273"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AA5273"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20F7" w:rsidRPr="001D214B" w:rsidTr="00764B3D">
        <w:trPr>
          <w:trHeight w:val="27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1D214B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5A20F7" w:rsidRPr="001D214B" w:rsidTr="00764B3D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20F7" w:rsidRPr="001D214B" w:rsidTr="00764B3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20F7" w:rsidRPr="001D214B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6C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12.</w:t>
            </w:r>
          </w:p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Межвоенный период (1918-1939)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20F7" w:rsidRPr="001D214B" w:rsidTr="00764B3D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20F7" w:rsidRPr="001D214B" w:rsidTr="00764B3D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20F7" w:rsidRPr="001D214B" w:rsidTr="00764B3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20F7" w:rsidRPr="001D214B" w:rsidTr="00764B3D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ХХI веков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20F7" w:rsidRPr="001D214B" w:rsidTr="00764B3D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24994" w:rsidRPr="001D214B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0F7" w:rsidRPr="001D214B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="00E27B1E" w:rsidRPr="001D214B">
              <w:rPr>
                <w:rFonts w:ascii="Times New Roman" w:hAnsi="Times New Roman" w:cs="Times New Roman"/>
                <w:sz w:val="24"/>
                <w:szCs w:val="24"/>
              </w:rPr>
              <w:t>за II</w:t>
            </w: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67E9" w:rsidRPr="001D2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8D1986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67E9" w:rsidRPr="001D2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0F7" w:rsidRPr="001D214B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21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67E9" w:rsidRPr="001D2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1D214B" w:rsidRDefault="00A24994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67E9" w:rsidRPr="001D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A6545" w:rsidRPr="001D214B" w:rsidRDefault="00FF4EA9" w:rsidP="003A65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="003A6545" w:rsidRPr="001D214B">
        <w:rPr>
          <w:rFonts w:ascii="Times New Roman" w:hAnsi="Times New Roman" w:cs="Times New Roman"/>
          <w:b/>
          <w:bCs/>
          <w:sz w:val="24"/>
          <w:szCs w:val="24"/>
        </w:rPr>
        <w:t>. ПРАКТИЧЕСКАЯ РАБОТА</w:t>
      </w:r>
    </w:p>
    <w:p w:rsidR="003A6545" w:rsidRPr="001D214B" w:rsidRDefault="003A6545" w:rsidP="003A654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A412A" w:rsidRPr="001D214B" w:rsidRDefault="000A412A" w:rsidP="003A654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866"/>
        <w:gridCol w:w="4032"/>
        <w:gridCol w:w="1036"/>
      </w:tblGrid>
      <w:tr w:rsidR="005A20F7" w:rsidRPr="001D214B" w:rsidTr="004842A3">
        <w:trPr>
          <w:trHeight w:val="8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3A6545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</w:rPr>
              <w:t>асов</w:t>
            </w:r>
          </w:p>
        </w:tc>
      </w:tr>
      <w:tr w:rsidR="005A20F7" w:rsidRPr="001D214B" w:rsidTr="004842A3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</w:tr>
      <w:tr w:rsidR="005A20F7" w:rsidRPr="001D214B" w:rsidTr="004842A3"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20F7" w:rsidRPr="001D214B" w:rsidTr="004842A3">
        <w:trPr>
          <w:trHeight w:val="483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Проблемы антропогенеза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Неолитическая революция на территории современной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32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F67240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</w:rPr>
              <w:t>Цивилизация Древнего мира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29560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20F7" w:rsidRPr="001D214B" w:rsidTr="004842A3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Цивилизации Запада и Востока в Средние века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20F7" w:rsidRPr="001D214B" w:rsidTr="004842A3">
        <w:trPr>
          <w:trHeight w:val="40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Китайская культура и ее влияние на соседние народы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Военная реформа Карла Мартела и ее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Структура и сословия средневекового общества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3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4. От Древней Руси к Российскому государству</w:t>
            </w: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F672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Владимиро-Суздальское княжество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Деревянное и каменное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зодчество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A20F7" w:rsidRPr="001D214B" w:rsidTr="004842A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8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Россия в Х</w:t>
            </w: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веках: от великого княжества к царству</w:t>
            </w: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20F7" w:rsidRPr="001D214B" w:rsidTr="004842A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Народные движения в Х</w:t>
            </w: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C501BE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Полугодовая контрольная работа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F67240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6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</w:rPr>
              <w:t>Страны Запада и Востока в Х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3A6545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1D214B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20F7" w:rsidRPr="001D214B" w:rsidTr="004842A3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Зарождение ранних капиталистических отношений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BA1140">
            <w:pPr>
              <w:shd w:val="clear" w:color="auto" w:fill="FFFFFF"/>
              <w:spacing w:after="0"/>
              <w:ind w:firstLine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Политические, экономические и культурные последствия Великих географических открытий.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BA11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Италии. Северное Возрождение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Крестьянская война в Германии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BA11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Общие черты и особенности абсолютизма в странах Европы.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Политическое развитие Англии в 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веке. Колониальные проблемы.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1D214B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Итоги, характер и значение Английской революции.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1D214B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1D214B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1D214B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Раздел 7. 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</w:rPr>
              <w:t>Россия в конце в Х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  <w:p w:rsidR="006423A2" w:rsidRPr="001D214B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Итоги и цена преобразований Петра Великого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7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Историческая наука в России в Х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Присоединение и освоение 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Крыма и Новороссии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дел 8.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Становление индустриальной цивилизации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1D214B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Раздел 9. </w:t>
            </w:r>
            <w:r w:rsidR="00AD740D" w:rsidRPr="001D214B">
              <w:rPr>
                <w:rFonts w:ascii="Times New Roman" w:hAnsi="Times New Roman" w:cs="Times New Roman"/>
                <w:sz w:val="28"/>
                <w:szCs w:val="28"/>
              </w:rPr>
              <w:t>Процесс модернизации в традиционных обществах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0D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Освободительная борьба народов колоний и зависимых стран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1D214B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». «Революция Мейдзи в Японии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1D214B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Х веке</w:t>
            </w:r>
          </w:p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2A3" w:rsidRPr="001D214B" w:rsidRDefault="000A73DA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5A20F7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5A20F7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1D214B" w:rsidRDefault="000A73D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Николая </w:t>
            </w:r>
            <w:r w:rsidRPr="001D214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A3" w:rsidRPr="001D214B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1D214B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Создание 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А.И.Герценом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теории русского социализма и его издательская деятельность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1D214B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7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5A20F7" w:rsidRPr="001D214B" w:rsidTr="004842A3">
        <w:trPr>
          <w:trHeight w:val="2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1D214B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1D214B" w:rsidRDefault="007B1CBF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10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ED3521" w:rsidRPr="001D214B">
              <w:rPr>
                <w:rFonts w:ascii="Times New Roman" w:hAnsi="Times New Roman" w:cs="Times New Roman"/>
                <w:sz w:val="28"/>
                <w:szCs w:val="28"/>
              </w:rPr>
              <w:t>Российская империя в Х</w:t>
            </w:r>
            <w:r w:rsidR="00ED3521"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D3521" w:rsidRPr="001D214B">
              <w:rPr>
                <w:rFonts w:ascii="Times New Roman" w:hAnsi="Times New Roman" w:cs="Times New Roman"/>
                <w:sz w:val="28"/>
                <w:szCs w:val="28"/>
              </w:rPr>
              <w:t>Х веке</w:t>
            </w: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1CBF" w:rsidRPr="001D21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7B1CBF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11</w:t>
            </w:r>
            <w:r w:rsidR="005D738B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D3521" w:rsidRPr="001D214B">
              <w:rPr>
                <w:rFonts w:ascii="Times New Roman" w:hAnsi="Times New Roman" w:cs="Times New Roman"/>
                <w:sz w:val="28"/>
                <w:szCs w:val="28"/>
              </w:rPr>
              <w:t>От Новой истории к новейшей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1D214B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движения и 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реформы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A20F7" w:rsidRPr="001D214B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содержание и этапы реализации столыпинской аграрной реформы, влияние на экономическое и социальное развитие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Россия в годы Гражданской войны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1D214B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1B5" w:rsidRPr="001D214B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Раздел 12. </w:t>
            </w:r>
            <w:r w:rsidR="00AB61B5" w:rsidRPr="001D214B">
              <w:rPr>
                <w:rFonts w:ascii="Times New Roman" w:hAnsi="Times New Roman" w:cs="Times New Roman"/>
                <w:sz w:val="28"/>
                <w:szCs w:val="28"/>
              </w:rPr>
              <w:t>Межвоенный период (1918 – 1939)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Великая национальная революция 1925—1927 годов в Китае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Достижения и противоречия нэпа, причины его свертывания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594C89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B5" w:rsidRPr="001D214B" w:rsidRDefault="00594C89" w:rsidP="00594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Советское государство и общество в 1920—1930-е годы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.  Стахановское движение.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«Культурная революция»: задачи и направления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1D214B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25E" w:rsidRPr="001D214B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Раздел 13. </w:t>
            </w:r>
            <w:r w:rsidR="0060225E"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Вторая мировая война. Великая отечественная война </w:t>
            </w: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20F7" w:rsidRPr="001D214B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1D214B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1D214B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1D214B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Оккупация и подчинение Германией стран Европы.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1D214B" w:rsidRDefault="006C4C7A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1D214B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1D214B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1D214B" w:rsidRDefault="006C4C7A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Курская битва и завершение коренного перелома.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1D214B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Курская битва и завершение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коренного перелома.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1D214B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A20F7" w:rsidRPr="001D214B" w:rsidTr="004842A3">
        <w:trPr>
          <w:trHeight w:val="15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14. Соревнование социальных систем. Современный мир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20F7" w:rsidRPr="001D214B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594C89" w:rsidP="00716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ООН и ее деятельность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AEE" w:rsidRPr="001D214B" w:rsidRDefault="00716AEE" w:rsidP="00716AE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Послевоенное восстановление стран Западной Европы.</w:t>
            </w:r>
          </w:p>
          <w:p w:rsidR="001334B7" w:rsidRPr="001D214B" w:rsidRDefault="00716AEE" w:rsidP="00716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«План Маршалла».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716AE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716AE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716AEE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1D214B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716AEE" w:rsidP="00716A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Успехи и проблемы развития социалистического Китая на современном этапе.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1D214B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1D214B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Раздел 15. </w:t>
            </w:r>
            <w:r w:rsidR="006F4E1E" w:rsidRPr="001D214B">
              <w:rPr>
                <w:rFonts w:ascii="Times New Roman" w:hAnsi="Times New Roman" w:cs="Times New Roman"/>
                <w:sz w:val="28"/>
                <w:szCs w:val="28"/>
              </w:rPr>
              <w:t>Апогей и кризис советской системы 1945 – 1991 годов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20F7" w:rsidRPr="001D214B" w:rsidTr="004842A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съезд КПСС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C744E9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Распад СССР. Образование СНГ. Причины и последствия кризиса советской системы и распада СССР.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C744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2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1D214B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1D214B" w:rsidRDefault="006423A2" w:rsidP="00642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1D21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 xml:space="preserve"> веков </w:t>
            </w:r>
          </w:p>
          <w:p w:rsidR="006F4E1E" w:rsidRPr="001D214B" w:rsidRDefault="006F4E1E" w:rsidP="00642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20F7" w:rsidRPr="001D214B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5A20F7">
        <w:trPr>
          <w:trHeight w:val="10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7E9" w:rsidRPr="001D214B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7E9" w:rsidRPr="001D214B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67E9" w:rsidRPr="001D214B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Укрепление международного престижа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67E9" w:rsidRPr="001D214B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20F7" w:rsidRPr="001D214B" w:rsidTr="004842A3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DC182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Культура и духовная жизнь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общества в конце ХХ - начале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A20F7" w:rsidRPr="001D214B" w:rsidTr="004842A3">
        <w:trPr>
          <w:trHeight w:val="5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DC182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4E1E" w:rsidRPr="001D214B" w:rsidTr="004842A3">
        <w:trPr>
          <w:trHeight w:val="5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1D214B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5141E" w:rsidRPr="001D214B" w:rsidRDefault="0025141E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34B7" w:rsidRPr="001D214B" w:rsidRDefault="001334B7" w:rsidP="00AD74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C13" w:rsidRPr="001D214B" w:rsidRDefault="009E5C1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C13" w:rsidRPr="001D214B" w:rsidRDefault="009E5C1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C13" w:rsidRPr="001D214B" w:rsidRDefault="009E5C1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C13" w:rsidRPr="001D214B" w:rsidRDefault="009E5C1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C13" w:rsidRPr="001D214B" w:rsidRDefault="009E5C1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267E9" w:rsidRPr="001D214B" w:rsidRDefault="007267E9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141E" w:rsidRPr="001D214B" w:rsidRDefault="00AA527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25141E"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>. ХАРАКТЕРИСТИКА ОСНОВНЫХ ВИДОВ УЧЕБНОЙ ДЕ</w:t>
      </w:r>
      <w:r w:rsidR="000A412A"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ЯТЕЛЬНОСТИ ОБУЧАЮЩИХСЯ </w:t>
      </w:r>
    </w:p>
    <w:p w:rsidR="000A412A" w:rsidRPr="001D214B" w:rsidRDefault="000A412A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75F3" w:rsidRPr="001D214B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5A20F7" w:rsidRPr="001D214B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5A20F7" w:rsidRPr="001D214B" w:rsidTr="00B20DB2">
        <w:trPr>
          <w:trHeight w:val="37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5A20F7" w:rsidRPr="001D214B" w:rsidTr="00927507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5A20F7" w:rsidRPr="001D214B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появления великих держав.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особенностей исторического пути Хеттской, Ассирийской, Персидской держав.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Древняя Греция 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5A20F7" w:rsidRPr="001D214B" w:rsidTr="00927507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5A20F7" w:rsidRPr="001D214B" w:rsidTr="00927507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1D214B" w:rsidRDefault="0025141E" w:rsidP="00B20D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3. Цивилизации Запада и Востока в средние века</w:t>
            </w:r>
          </w:p>
        </w:tc>
      </w:tr>
      <w:tr w:rsidR="005A20F7" w:rsidRPr="001D214B" w:rsidTr="00927507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5A20F7" w:rsidRPr="001D214B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5A20F7" w:rsidRPr="001D214B" w:rsidTr="00927507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Византийская империя 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A20F7" w:rsidRPr="001D214B" w:rsidTr="00927507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сёгун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«самурай», «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варна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«каста».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5141E" w:rsidRPr="001D214B" w:rsidRDefault="0025141E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Мартелла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его влияния на успехи франкских королей. 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«феодализм»,«раздробленность», «вассально-ленные отношения», «сеньор», «рыцарь», «вассал».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5A20F7" w:rsidRPr="001D214B" w:rsidTr="00927507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Католическая церковь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5141E" w:rsidRPr="001D214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5141E" w:rsidRPr="001D214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хронологической таблицы о деятельности первых русских князей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Общество Древней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общественного и политического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строя Древней Руси, внутренней и внешней политики русских князей.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5A20F7" w:rsidRPr="001D214B" w:rsidTr="001334B7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Раздел 5. Россия в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5A20F7" w:rsidRPr="001D214B" w:rsidTr="001334B7">
        <w:trPr>
          <w:trHeight w:val="48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Болотникова, Лжедмитрия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оценки деятельности П.П.Ляпунова, К.Минина, Д.М.Пожарского.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России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Раскрытие причин народных движений в России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России. Внешняя политика России в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5A20F7" w:rsidRPr="001D214B" w:rsidTr="001334B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  <w:p w:rsidR="001334B7" w:rsidRPr="001D214B" w:rsidRDefault="001334B7" w:rsidP="001334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географические  открытия. Образования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последствий Великих географических открытий и создания первых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колониальных империй для стран и народов Европы, Азии, Америки, Африки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Возрождение и гуманизм в Западной Европе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5A20F7" w:rsidRPr="001D214B" w:rsidTr="00927507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5A20F7" w:rsidRPr="001D214B" w:rsidTr="00927507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европейских странах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Западной Европы.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5A20F7" w:rsidRPr="001D214B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Страны Востока и колониальная экспансия европейцев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Развитие европейской культуры и науки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5A20F7" w:rsidRPr="001D214B" w:rsidTr="00927507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5A20F7" w:rsidRPr="001D214B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Россия в эпоху петровских преобразований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5A20F7" w:rsidRPr="001D214B" w:rsidTr="00927507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Внутренняя и внешняя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Раздел 8. Становление индустриальной цивилизации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5A20F7" w:rsidRPr="001D214B" w:rsidTr="00927507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5A20F7" w:rsidRPr="001D214B" w:rsidTr="00927507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5A20F7" w:rsidRPr="001D214B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5A20F7" w:rsidRPr="001D214B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5A20F7" w:rsidRPr="001D214B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1334B7" w:rsidRPr="001D214B" w:rsidRDefault="001334B7" w:rsidP="001334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334B7" w:rsidRPr="001D214B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развитие во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Сопоставление этапов и черт промышленной революции в России с аналогичными процессами в ведущих европейских странах (в форме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сравнительной таблицы).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5A20F7" w:rsidRPr="001D214B" w:rsidTr="00927507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Внешняя политика России во второй половине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5A20F7" w:rsidRPr="001D214B" w:rsidTr="00927507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Пробуждение Азии в начале ХХ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Революция 1905-1907 годов в  России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5A20F7" w:rsidRPr="001D214B" w:rsidTr="001334B7">
        <w:trPr>
          <w:trHeight w:val="581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Россия в период </w:t>
            </w:r>
            <w:proofErr w:type="spellStart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основных положений и итогов осуществления политической программы П.А. Столыпина, его аграрной реформы.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Первая мировая война. </w:t>
            </w:r>
          </w:p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5A20F7" w:rsidRPr="001D214B" w:rsidTr="00927507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5A20F7" w:rsidRPr="001D214B" w:rsidTr="00927507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5A20F7" w:rsidRPr="001D214B" w:rsidTr="00927507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5A20F7" w:rsidRPr="001D214B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сущности, причин успеха и противоречий «нового курса» президента США Ф.Рузвельта.</w:t>
            </w:r>
          </w:p>
        </w:tc>
      </w:tr>
      <w:tr w:rsidR="005A20F7" w:rsidRPr="001D214B" w:rsidTr="00927507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5A20F7" w:rsidRPr="001D214B" w:rsidTr="00927507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5A20F7" w:rsidRPr="001D214B" w:rsidTr="00927507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5A20F7" w:rsidRPr="001D214B" w:rsidTr="00927507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5A20F7" w:rsidRPr="001D214B" w:rsidTr="00927507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1334B7" w:rsidRPr="001D214B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5A20F7" w:rsidRPr="001D214B" w:rsidTr="00927507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с использованием карты участников и основные  этапы  Второй мировой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5A20F7" w:rsidRPr="001D214B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 воспоминаний и т. д.).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5A20F7" w:rsidRPr="001D214B" w:rsidTr="00927507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1334B7" w:rsidRPr="001D214B" w:rsidRDefault="001334B7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5A20F7" w:rsidRPr="001D214B" w:rsidTr="00927507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5A20F7" w:rsidRPr="001D214B" w:rsidTr="00927507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1334B7" w:rsidRPr="001D214B" w:rsidRDefault="001334B7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5A20F7" w:rsidRPr="001D214B" w:rsidTr="00927507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5A20F7" w:rsidRPr="001D214B" w:rsidTr="005D738B">
        <w:trPr>
          <w:trHeight w:val="301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событий современной 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международной жизни (с привлечением материалов СМИ).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Развитие культуры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5A20F7" w:rsidRPr="001D214B" w:rsidTr="00927507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B20DB2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5A20F7" w:rsidRPr="001D214B" w:rsidTr="00927507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(политического портрета) М.С. Горбачева (с привлечением дополнительной литературы).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5A20F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5A20F7" w:rsidRPr="001D214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1334B7" w:rsidRPr="001D214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1D214B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и раскрытие основных направлений реформаторской деятельности руководства РФ в начале ХХ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1334B7" w:rsidRPr="001D214B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21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62D32" w:rsidRPr="001D214B" w:rsidRDefault="00162D32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D738B" w:rsidRPr="001D214B" w:rsidRDefault="005D738B" w:rsidP="00162D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5F3" w:rsidRPr="001D214B" w:rsidRDefault="00D375F3" w:rsidP="00162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141E" w:rsidRPr="001D214B" w:rsidRDefault="00AA5273" w:rsidP="00EB50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25141E" w:rsidRPr="001D214B">
        <w:rPr>
          <w:rFonts w:ascii="Times New Roman" w:eastAsia="Calibri" w:hAnsi="Times New Roman" w:cs="Times New Roman"/>
          <w:b/>
          <w:sz w:val="24"/>
          <w:szCs w:val="24"/>
        </w:rPr>
        <w:t>. УЧЕБНО-МЕТОДИЧЕСКОЕ</w:t>
      </w:r>
      <w:r w:rsidR="00EB50B4" w:rsidRPr="001D21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41E" w:rsidRPr="001D214B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  <w:r w:rsidR="00EB50B4" w:rsidRPr="001D21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41E" w:rsidRPr="001D214B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3A6545" w:rsidRPr="001D214B" w:rsidRDefault="003A6545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2A" w:rsidRPr="001D214B" w:rsidRDefault="000A412A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7E9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</w:t>
      </w:r>
      <w:r w:rsidR="007267E9" w:rsidRPr="001D214B">
        <w:rPr>
          <w:rFonts w:ascii="Times New Roman" w:eastAsia="Calibri" w:hAnsi="Times New Roman" w:cs="Times New Roman"/>
          <w:sz w:val="28"/>
          <w:szCs w:val="28"/>
        </w:rPr>
        <w:t xml:space="preserve">, в учебном кабинете, имеющим 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B3A1B" w:rsidRPr="001D214B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1D214B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5141E" w:rsidRPr="001D214B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B20DB2" w:rsidRPr="001D214B" w:rsidRDefault="0025141E" w:rsidP="005D7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4B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5D738B" w:rsidRPr="001D214B" w:rsidRDefault="005D738B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75F3" w:rsidRPr="001D214B" w:rsidRDefault="00D375F3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375F3" w:rsidRPr="001D214B" w:rsidRDefault="00D375F3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B3A1B" w:rsidRPr="001D214B" w:rsidRDefault="00FB3A1B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141E" w:rsidRPr="001D214B" w:rsidRDefault="00FF4EA9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="0025141E" w:rsidRPr="001D214B">
        <w:rPr>
          <w:rFonts w:ascii="Times New Roman" w:eastAsia="Calibri" w:hAnsi="Times New Roman" w:cs="Times New Roman"/>
          <w:b/>
          <w:bCs/>
          <w:sz w:val="24"/>
          <w:szCs w:val="24"/>
        </w:rPr>
        <w:t>. ЛИТЕРАТУРА</w:t>
      </w:r>
    </w:p>
    <w:p w:rsidR="0025141E" w:rsidRPr="001D214B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423A2" w:rsidRPr="001D214B" w:rsidRDefault="006423A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141E" w:rsidRPr="001D214B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Для обучающихся</w:t>
      </w:r>
    </w:p>
    <w:p w:rsidR="000A412A" w:rsidRPr="001D214B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037488">
      <w:pPr>
        <w:spacing w:after="0" w:line="240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Аверьянов К. А., Ромашов С. А. Смутное время: Российское государство в начале ХVII в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.: исторический атлас. - М.,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Артасов И. А. Данилов А. А., Крицкая Н. Ф., Мельникова О. Н. Я сдам ЕГЭ! История: модульный к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урс: практикум и диагностика. - 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М., 2017. </w:t>
      </w:r>
    </w:p>
    <w:p w:rsidR="0025141E" w:rsidRPr="001D214B" w:rsidRDefault="00D375F3" w:rsidP="00037488">
      <w:pPr>
        <w:spacing w:after="0" w:line="240" w:lineRule="auto"/>
        <w:ind w:left="-15" w:right="235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Артемов В.В</w:t>
      </w:r>
      <w:r w:rsidR="0025141E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Лубченков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 и специальности СПО. -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2017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Артемов В.В., Лубченков Ю.Н. История: электронн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учебнометодический комплекс. - 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М., 2017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Булдаков В. П., Леонтьева Т. Г. Война, 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породившая революцию. – М.,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Вторая мировая вой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 истории человечества: 1939 - 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1945 гг. Материалы международной научной конференции /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С. В. Девятова и др. - М.,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Дорожина Н. И. Современный урок исто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рии. -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2017.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Древняя Русь в средневековом мире: энциклопедия. / Сост. Е. 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Мельникова, В. Я. Петрухин. - М.,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Краткий курс истории ВКП(б). Текст и его история. В 2 ч. / Сост. М. В. Зел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енов, Д. Бренденберг. - М., 2016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Критический сло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варь Русской революции: 1914-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1921 гг. / Сост. 12. Э. Актон, У. Г. Роз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енберг, В. Ю. Черняев. СПб,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Мусатов В. Л.</w:t>
      </w:r>
      <w:r w:rsidRPr="001D21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«освобождение» Европы. –М., 201</w:t>
      </w:r>
      <w:r w:rsidR="00FB3A1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Розенталь И. С., Валентинов Н. и другие. ХХ век 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глазами современников. -М., 2016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1D214B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Победа-70: реконструкция юбил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 / Под ред. Г. А. </w:t>
      </w:r>
      <w:proofErr w:type="spellStart"/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Бордюгова</w:t>
      </w:r>
      <w:proofErr w:type="spellEnd"/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М., 2015. </w:t>
      </w:r>
    </w:p>
    <w:p w:rsidR="0025141E" w:rsidRPr="001D214B" w:rsidRDefault="0025141E" w:rsidP="00037488">
      <w:pPr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16. Формирование территори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Российского государства. ХVI -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ХХ в.  (границы и геополитика)</w:t>
      </w:r>
      <w:r w:rsidR="005D738B"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ред. Е. П. Кудрявцевой. - М., 2016</w:t>
      </w:r>
      <w:r w:rsidRPr="001D2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3A1B" w:rsidRPr="001D214B" w:rsidRDefault="00FB3A1B" w:rsidP="00037488">
      <w:pPr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41E" w:rsidRPr="001D214B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Для преподавателей</w:t>
      </w:r>
    </w:p>
    <w:p w:rsidR="000A412A" w:rsidRPr="001D214B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0374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</w:t>
      </w:r>
      <w:r w:rsidR="005D738B" w:rsidRPr="001D214B">
        <w:rPr>
          <w:rFonts w:ascii="Times New Roman" w:eastAsia="Calibri" w:hAnsi="Times New Roman" w:cs="Times New Roman"/>
          <w:bCs/>
          <w:sz w:val="28"/>
          <w:szCs w:val="28"/>
        </w:rPr>
        <w:t>Ф от 31 декабря 2015 г. N 1578 «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</w:t>
      </w:r>
      <w:r w:rsidR="005D738B" w:rsidRPr="001D214B">
        <w:rPr>
          <w:rFonts w:ascii="Times New Roman" w:eastAsia="Calibri" w:hAnsi="Times New Roman" w:cs="Times New Roman"/>
          <w:bCs/>
          <w:sz w:val="28"/>
          <w:szCs w:val="28"/>
        </w:rPr>
        <w:t>едерации от 17 мая 2012 г. N413»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</w:t>
      </w:r>
      <w:r w:rsidR="005D738B" w:rsidRPr="001D214B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от 17.05.2012</w:t>
      </w:r>
    </w:p>
    <w:p w:rsidR="0025141E" w:rsidRPr="001D214B" w:rsidRDefault="005D738B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4. Приказ № 413 «</w:t>
      </w:r>
      <w:r w:rsidR="0025141E" w:rsidRPr="001D214B">
        <w:rPr>
          <w:rFonts w:ascii="Times New Roman" w:eastAsia="Calibri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средне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го (полного) общего образования</w:t>
      </w:r>
      <w:r w:rsidR="0025141E" w:rsidRPr="001D214B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</w:t>
      </w:r>
      <w:r w:rsidR="005D738B" w:rsidRPr="001D214B">
        <w:rPr>
          <w:rFonts w:ascii="Times New Roman" w:eastAsia="Calibri" w:hAnsi="Times New Roman" w:cs="Times New Roman"/>
          <w:bCs/>
          <w:sz w:val="28"/>
          <w:szCs w:val="28"/>
        </w:rPr>
        <w:t>ого учебника истории. - М., 2016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1D214B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Интернет-ресурсы</w:t>
      </w:r>
    </w:p>
    <w:p w:rsidR="000A412A" w:rsidRPr="001D214B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6.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37.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1D214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1D214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1D214B" w:rsidRDefault="0025141E" w:rsidP="00037488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67E9" w:rsidRPr="001D214B" w:rsidRDefault="007267E9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1D214B" w:rsidRDefault="0025141E" w:rsidP="00037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7E9" w:rsidRPr="001D214B" w:rsidRDefault="007267E9" w:rsidP="007267E9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14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12. ЛИСТ ИЗМЕНЕНИЙ И ДОПОЛНЕНИЙ, ВНЕСЕННЫХ В ПРОГРАММУ ДИСЦИПЛИНЫ</w:t>
      </w:r>
    </w:p>
    <w:p w:rsidR="001D214B" w:rsidRPr="001D214B" w:rsidRDefault="001D214B" w:rsidP="007267E9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e"/>
        <w:tblW w:w="9596" w:type="dxa"/>
        <w:tblLook w:val="04A0" w:firstRow="1" w:lastRow="0" w:firstColumn="1" w:lastColumn="0" w:noHBand="0" w:noVBand="1"/>
      </w:tblPr>
      <w:tblGrid>
        <w:gridCol w:w="819"/>
        <w:gridCol w:w="1848"/>
        <w:gridCol w:w="1563"/>
        <w:gridCol w:w="2843"/>
        <w:gridCol w:w="2523"/>
      </w:tblGrid>
      <w:tr w:rsidR="001D214B" w:rsidRPr="001D214B" w:rsidTr="001D214B">
        <w:trPr>
          <w:trHeight w:val="87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 xml:space="preserve">страницы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214B">
              <w:rPr>
                <w:rFonts w:ascii="Times New Roman" w:hAnsi="Times New Roman"/>
                <w:b/>
                <w:sz w:val="28"/>
                <w:szCs w:val="28"/>
              </w:rPr>
              <w:t>После внесения изменения</w:t>
            </w:r>
          </w:p>
        </w:tc>
      </w:tr>
      <w:tr w:rsidR="001D214B" w:rsidRPr="001D214B" w:rsidTr="001D214B">
        <w:trPr>
          <w:trHeight w:val="177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1D214B" w:rsidTr="001D214B">
        <w:trPr>
          <w:trHeight w:val="175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1D214B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1D214B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1D214B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1D214B" w:rsidTr="001D214B">
        <w:trPr>
          <w:trHeight w:val="2046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4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1D214B" w:rsidRDefault="001D214B" w:rsidP="00BF1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25141E" w:rsidRPr="001D214B" w:rsidRDefault="0025141E" w:rsidP="001D214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25141E" w:rsidRPr="001D214B" w:rsidSect="004452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4B7FD8"/>
    <w:multiLevelType w:val="hybridMultilevel"/>
    <w:tmpl w:val="7C507F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6"/>
  </w:num>
  <w:num w:numId="6">
    <w:abstractNumId w:val="21"/>
  </w:num>
  <w:num w:numId="7">
    <w:abstractNumId w:val="35"/>
  </w:num>
  <w:num w:numId="8">
    <w:abstractNumId w:val="17"/>
  </w:num>
  <w:num w:numId="9">
    <w:abstractNumId w:val="22"/>
  </w:num>
  <w:num w:numId="10">
    <w:abstractNumId w:val="20"/>
  </w:num>
  <w:num w:numId="11">
    <w:abstractNumId w:val="34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9"/>
  </w:num>
  <w:num w:numId="32">
    <w:abstractNumId w:val="25"/>
  </w:num>
  <w:num w:numId="33">
    <w:abstractNumId w:val="6"/>
  </w:num>
  <w:num w:numId="34">
    <w:abstractNumId w:val="30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1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053BB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37488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12A"/>
    <w:rsid w:val="000A73DA"/>
    <w:rsid w:val="000B1E15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334B7"/>
    <w:rsid w:val="001403E7"/>
    <w:rsid w:val="00142D79"/>
    <w:rsid w:val="00143378"/>
    <w:rsid w:val="00155747"/>
    <w:rsid w:val="001572E2"/>
    <w:rsid w:val="00157DDB"/>
    <w:rsid w:val="00160F83"/>
    <w:rsid w:val="00161885"/>
    <w:rsid w:val="001622B0"/>
    <w:rsid w:val="00162D32"/>
    <w:rsid w:val="0017046D"/>
    <w:rsid w:val="00170B4E"/>
    <w:rsid w:val="00173D65"/>
    <w:rsid w:val="001778F3"/>
    <w:rsid w:val="001824DA"/>
    <w:rsid w:val="0018360C"/>
    <w:rsid w:val="0018395B"/>
    <w:rsid w:val="001977E9"/>
    <w:rsid w:val="001A1C69"/>
    <w:rsid w:val="001A3ED9"/>
    <w:rsid w:val="001A744B"/>
    <w:rsid w:val="001B54D0"/>
    <w:rsid w:val="001B6C8A"/>
    <w:rsid w:val="001C7172"/>
    <w:rsid w:val="001D0B69"/>
    <w:rsid w:val="001D1A2D"/>
    <w:rsid w:val="001D214B"/>
    <w:rsid w:val="001D5CAE"/>
    <w:rsid w:val="001E058C"/>
    <w:rsid w:val="001E339F"/>
    <w:rsid w:val="001E4813"/>
    <w:rsid w:val="001F65DC"/>
    <w:rsid w:val="001F6FA7"/>
    <w:rsid w:val="00204F3D"/>
    <w:rsid w:val="00222A5C"/>
    <w:rsid w:val="00224A5C"/>
    <w:rsid w:val="00225F2C"/>
    <w:rsid w:val="0023086B"/>
    <w:rsid w:val="0024134D"/>
    <w:rsid w:val="002413D4"/>
    <w:rsid w:val="00247124"/>
    <w:rsid w:val="00250E45"/>
    <w:rsid w:val="002513D4"/>
    <w:rsid w:val="0025141E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95600"/>
    <w:rsid w:val="002A21AB"/>
    <w:rsid w:val="002A2E04"/>
    <w:rsid w:val="002A4186"/>
    <w:rsid w:val="002A560D"/>
    <w:rsid w:val="002B3E4E"/>
    <w:rsid w:val="002B7D08"/>
    <w:rsid w:val="002D019B"/>
    <w:rsid w:val="002E2BCD"/>
    <w:rsid w:val="002E3985"/>
    <w:rsid w:val="002E53C3"/>
    <w:rsid w:val="002E6CB2"/>
    <w:rsid w:val="002F3663"/>
    <w:rsid w:val="003000EC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84CBD"/>
    <w:rsid w:val="00391936"/>
    <w:rsid w:val="003923C8"/>
    <w:rsid w:val="003926FF"/>
    <w:rsid w:val="003943ED"/>
    <w:rsid w:val="003A0346"/>
    <w:rsid w:val="003A32FA"/>
    <w:rsid w:val="003A457F"/>
    <w:rsid w:val="003A6545"/>
    <w:rsid w:val="003A7755"/>
    <w:rsid w:val="003B268A"/>
    <w:rsid w:val="003B2CD5"/>
    <w:rsid w:val="003B382C"/>
    <w:rsid w:val="003B4E50"/>
    <w:rsid w:val="003C261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79F6"/>
    <w:rsid w:val="0042219D"/>
    <w:rsid w:val="00422D78"/>
    <w:rsid w:val="00423825"/>
    <w:rsid w:val="0042650F"/>
    <w:rsid w:val="004347E4"/>
    <w:rsid w:val="0044526D"/>
    <w:rsid w:val="0045183F"/>
    <w:rsid w:val="0046212A"/>
    <w:rsid w:val="004657E6"/>
    <w:rsid w:val="00466625"/>
    <w:rsid w:val="004710A4"/>
    <w:rsid w:val="00475BCE"/>
    <w:rsid w:val="004768A4"/>
    <w:rsid w:val="004842A3"/>
    <w:rsid w:val="00490DCD"/>
    <w:rsid w:val="00491FDB"/>
    <w:rsid w:val="0049369F"/>
    <w:rsid w:val="00495F0F"/>
    <w:rsid w:val="004A1501"/>
    <w:rsid w:val="004A6E3F"/>
    <w:rsid w:val="004B2927"/>
    <w:rsid w:val="004B4053"/>
    <w:rsid w:val="004B5E9D"/>
    <w:rsid w:val="004B7596"/>
    <w:rsid w:val="004C213D"/>
    <w:rsid w:val="004D0528"/>
    <w:rsid w:val="004D4E98"/>
    <w:rsid w:val="004D5E1F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27844"/>
    <w:rsid w:val="0053090D"/>
    <w:rsid w:val="00536B67"/>
    <w:rsid w:val="00544BCD"/>
    <w:rsid w:val="005503B2"/>
    <w:rsid w:val="005535F9"/>
    <w:rsid w:val="00553AEF"/>
    <w:rsid w:val="005545E1"/>
    <w:rsid w:val="00554E8E"/>
    <w:rsid w:val="00564964"/>
    <w:rsid w:val="00567797"/>
    <w:rsid w:val="00572408"/>
    <w:rsid w:val="00582ED4"/>
    <w:rsid w:val="00584E8C"/>
    <w:rsid w:val="00594C89"/>
    <w:rsid w:val="005A20F7"/>
    <w:rsid w:val="005A5ED3"/>
    <w:rsid w:val="005B3035"/>
    <w:rsid w:val="005B5B7E"/>
    <w:rsid w:val="005C440C"/>
    <w:rsid w:val="005C5F12"/>
    <w:rsid w:val="005D249E"/>
    <w:rsid w:val="005D738B"/>
    <w:rsid w:val="005E332A"/>
    <w:rsid w:val="005E4C42"/>
    <w:rsid w:val="005F46D2"/>
    <w:rsid w:val="005F5163"/>
    <w:rsid w:val="00601991"/>
    <w:rsid w:val="0060225E"/>
    <w:rsid w:val="0060652E"/>
    <w:rsid w:val="006154D0"/>
    <w:rsid w:val="006154E2"/>
    <w:rsid w:val="00623A22"/>
    <w:rsid w:val="006267CF"/>
    <w:rsid w:val="00626875"/>
    <w:rsid w:val="00631509"/>
    <w:rsid w:val="006327C7"/>
    <w:rsid w:val="0063294D"/>
    <w:rsid w:val="00633316"/>
    <w:rsid w:val="00635E7C"/>
    <w:rsid w:val="0064135A"/>
    <w:rsid w:val="006423A2"/>
    <w:rsid w:val="00642C96"/>
    <w:rsid w:val="00650CCB"/>
    <w:rsid w:val="00657184"/>
    <w:rsid w:val="006618CB"/>
    <w:rsid w:val="006707CB"/>
    <w:rsid w:val="00670EB3"/>
    <w:rsid w:val="00671E61"/>
    <w:rsid w:val="00681323"/>
    <w:rsid w:val="00681630"/>
    <w:rsid w:val="0068660C"/>
    <w:rsid w:val="006962B7"/>
    <w:rsid w:val="0069644F"/>
    <w:rsid w:val="006A5E14"/>
    <w:rsid w:val="006A75B1"/>
    <w:rsid w:val="006B052E"/>
    <w:rsid w:val="006B3974"/>
    <w:rsid w:val="006C4629"/>
    <w:rsid w:val="006C4C7A"/>
    <w:rsid w:val="006C5761"/>
    <w:rsid w:val="006C7E04"/>
    <w:rsid w:val="006D1B40"/>
    <w:rsid w:val="006D61E9"/>
    <w:rsid w:val="006D7C21"/>
    <w:rsid w:val="006E4B71"/>
    <w:rsid w:val="006E698C"/>
    <w:rsid w:val="006E6EA7"/>
    <w:rsid w:val="006F1EB8"/>
    <w:rsid w:val="006F4763"/>
    <w:rsid w:val="006F4E1E"/>
    <w:rsid w:val="00712507"/>
    <w:rsid w:val="00715C12"/>
    <w:rsid w:val="00716AEE"/>
    <w:rsid w:val="00716C68"/>
    <w:rsid w:val="007267E9"/>
    <w:rsid w:val="00731293"/>
    <w:rsid w:val="00732A1B"/>
    <w:rsid w:val="00741A98"/>
    <w:rsid w:val="00754B0B"/>
    <w:rsid w:val="00756E66"/>
    <w:rsid w:val="007601C9"/>
    <w:rsid w:val="00763AD1"/>
    <w:rsid w:val="00764B3D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1956"/>
    <w:rsid w:val="007A30AD"/>
    <w:rsid w:val="007B0CA5"/>
    <w:rsid w:val="007B1CBF"/>
    <w:rsid w:val="007C0AFC"/>
    <w:rsid w:val="007D27DC"/>
    <w:rsid w:val="007F17C1"/>
    <w:rsid w:val="008041CB"/>
    <w:rsid w:val="00805CDE"/>
    <w:rsid w:val="00807AB9"/>
    <w:rsid w:val="00815706"/>
    <w:rsid w:val="00817C1F"/>
    <w:rsid w:val="0082558D"/>
    <w:rsid w:val="00827FDF"/>
    <w:rsid w:val="00830FC3"/>
    <w:rsid w:val="00831162"/>
    <w:rsid w:val="00837356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1986"/>
    <w:rsid w:val="008D20A1"/>
    <w:rsid w:val="008D2A0C"/>
    <w:rsid w:val="008D35C4"/>
    <w:rsid w:val="008D683F"/>
    <w:rsid w:val="008E65AC"/>
    <w:rsid w:val="008E7C83"/>
    <w:rsid w:val="008F442F"/>
    <w:rsid w:val="009044C9"/>
    <w:rsid w:val="00927507"/>
    <w:rsid w:val="00932FFB"/>
    <w:rsid w:val="009438D6"/>
    <w:rsid w:val="0094788A"/>
    <w:rsid w:val="0095251B"/>
    <w:rsid w:val="00955492"/>
    <w:rsid w:val="009700B3"/>
    <w:rsid w:val="00985C29"/>
    <w:rsid w:val="009A3C1A"/>
    <w:rsid w:val="009A405D"/>
    <w:rsid w:val="009A4DB3"/>
    <w:rsid w:val="009B688E"/>
    <w:rsid w:val="009B68C1"/>
    <w:rsid w:val="009B74F0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5C13"/>
    <w:rsid w:val="009F5669"/>
    <w:rsid w:val="00A009FC"/>
    <w:rsid w:val="00A021D7"/>
    <w:rsid w:val="00A038A6"/>
    <w:rsid w:val="00A039C1"/>
    <w:rsid w:val="00A03F10"/>
    <w:rsid w:val="00A0648F"/>
    <w:rsid w:val="00A11B6B"/>
    <w:rsid w:val="00A16A34"/>
    <w:rsid w:val="00A221F5"/>
    <w:rsid w:val="00A24053"/>
    <w:rsid w:val="00A24994"/>
    <w:rsid w:val="00A314D5"/>
    <w:rsid w:val="00A379DA"/>
    <w:rsid w:val="00A37C6B"/>
    <w:rsid w:val="00A43846"/>
    <w:rsid w:val="00A477D5"/>
    <w:rsid w:val="00A536B2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5273"/>
    <w:rsid w:val="00AA6204"/>
    <w:rsid w:val="00AB4147"/>
    <w:rsid w:val="00AB5FB5"/>
    <w:rsid w:val="00AB61B5"/>
    <w:rsid w:val="00AC5295"/>
    <w:rsid w:val="00AC7883"/>
    <w:rsid w:val="00AD2FD3"/>
    <w:rsid w:val="00AD483A"/>
    <w:rsid w:val="00AD740D"/>
    <w:rsid w:val="00AD79EF"/>
    <w:rsid w:val="00AD7B57"/>
    <w:rsid w:val="00AE07DB"/>
    <w:rsid w:val="00AE13F5"/>
    <w:rsid w:val="00AE4BAE"/>
    <w:rsid w:val="00AE6D1E"/>
    <w:rsid w:val="00AF747E"/>
    <w:rsid w:val="00AF78E2"/>
    <w:rsid w:val="00B13200"/>
    <w:rsid w:val="00B13E67"/>
    <w:rsid w:val="00B17149"/>
    <w:rsid w:val="00B20DB2"/>
    <w:rsid w:val="00B239B3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408A"/>
    <w:rsid w:val="00B9578C"/>
    <w:rsid w:val="00BA1140"/>
    <w:rsid w:val="00BA362B"/>
    <w:rsid w:val="00BA4A84"/>
    <w:rsid w:val="00BA50D3"/>
    <w:rsid w:val="00BB2526"/>
    <w:rsid w:val="00BB38E6"/>
    <w:rsid w:val="00BB6999"/>
    <w:rsid w:val="00BB760E"/>
    <w:rsid w:val="00BB7ABE"/>
    <w:rsid w:val="00BC4365"/>
    <w:rsid w:val="00BC4661"/>
    <w:rsid w:val="00BC48A2"/>
    <w:rsid w:val="00BE0F10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5013"/>
    <w:rsid w:val="00C16CAC"/>
    <w:rsid w:val="00C20243"/>
    <w:rsid w:val="00C21ED6"/>
    <w:rsid w:val="00C24677"/>
    <w:rsid w:val="00C2531C"/>
    <w:rsid w:val="00C26500"/>
    <w:rsid w:val="00C30F0A"/>
    <w:rsid w:val="00C31B71"/>
    <w:rsid w:val="00C35BE7"/>
    <w:rsid w:val="00C37163"/>
    <w:rsid w:val="00C44536"/>
    <w:rsid w:val="00C45647"/>
    <w:rsid w:val="00C46CB4"/>
    <w:rsid w:val="00C473FA"/>
    <w:rsid w:val="00C501BE"/>
    <w:rsid w:val="00C5133C"/>
    <w:rsid w:val="00C549B3"/>
    <w:rsid w:val="00C56160"/>
    <w:rsid w:val="00C61A08"/>
    <w:rsid w:val="00C62F2D"/>
    <w:rsid w:val="00C71FEF"/>
    <w:rsid w:val="00C744E9"/>
    <w:rsid w:val="00C810C7"/>
    <w:rsid w:val="00C966BB"/>
    <w:rsid w:val="00CA10C1"/>
    <w:rsid w:val="00CA112F"/>
    <w:rsid w:val="00CA2FE0"/>
    <w:rsid w:val="00CA3282"/>
    <w:rsid w:val="00CB1CE5"/>
    <w:rsid w:val="00CB3616"/>
    <w:rsid w:val="00CC6974"/>
    <w:rsid w:val="00CE2757"/>
    <w:rsid w:val="00CE3690"/>
    <w:rsid w:val="00CE5CA0"/>
    <w:rsid w:val="00CF14FC"/>
    <w:rsid w:val="00CF5A5A"/>
    <w:rsid w:val="00CF7A81"/>
    <w:rsid w:val="00D03412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375F3"/>
    <w:rsid w:val="00D40280"/>
    <w:rsid w:val="00D449FB"/>
    <w:rsid w:val="00D44FE7"/>
    <w:rsid w:val="00D56025"/>
    <w:rsid w:val="00D5685F"/>
    <w:rsid w:val="00D6198D"/>
    <w:rsid w:val="00D63CEC"/>
    <w:rsid w:val="00D642EF"/>
    <w:rsid w:val="00D6619C"/>
    <w:rsid w:val="00D66B46"/>
    <w:rsid w:val="00D77AF3"/>
    <w:rsid w:val="00D9056C"/>
    <w:rsid w:val="00D97CBF"/>
    <w:rsid w:val="00DB0994"/>
    <w:rsid w:val="00DB3056"/>
    <w:rsid w:val="00DB3A9B"/>
    <w:rsid w:val="00DB4525"/>
    <w:rsid w:val="00DC1825"/>
    <w:rsid w:val="00DC524B"/>
    <w:rsid w:val="00DC67F3"/>
    <w:rsid w:val="00DD24F3"/>
    <w:rsid w:val="00DE26AF"/>
    <w:rsid w:val="00DE2CB5"/>
    <w:rsid w:val="00DF25E2"/>
    <w:rsid w:val="00DF5001"/>
    <w:rsid w:val="00DF6D76"/>
    <w:rsid w:val="00E01ED0"/>
    <w:rsid w:val="00E0413B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27B1E"/>
    <w:rsid w:val="00E32377"/>
    <w:rsid w:val="00E352E4"/>
    <w:rsid w:val="00E433A9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2280"/>
    <w:rsid w:val="00E85790"/>
    <w:rsid w:val="00E8659E"/>
    <w:rsid w:val="00E87D32"/>
    <w:rsid w:val="00E91AEE"/>
    <w:rsid w:val="00E91D89"/>
    <w:rsid w:val="00E95FAE"/>
    <w:rsid w:val="00EA592F"/>
    <w:rsid w:val="00EA78DF"/>
    <w:rsid w:val="00EB3606"/>
    <w:rsid w:val="00EB3C02"/>
    <w:rsid w:val="00EB50B4"/>
    <w:rsid w:val="00EB700B"/>
    <w:rsid w:val="00EC6063"/>
    <w:rsid w:val="00ED3521"/>
    <w:rsid w:val="00EE2539"/>
    <w:rsid w:val="00EE7809"/>
    <w:rsid w:val="00EF3816"/>
    <w:rsid w:val="00EF6840"/>
    <w:rsid w:val="00F02666"/>
    <w:rsid w:val="00F12252"/>
    <w:rsid w:val="00F1284C"/>
    <w:rsid w:val="00F216DE"/>
    <w:rsid w:val="00F2395C"/>
    <w:rsid w:val="00F23DDA"/>
    <w:rsid w:val="00F2657F"/>
    <w:rsid w:val="00F332A8"/>
    <w:rsid w:val="00F41004"/>
    <w:rsid w:val="00F412E3"/>
    <w:rsid w:val="00F41CFF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240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A4C6B"/>
    <w:rsid w:val="00FA509F"/>
    <w:rsid w:val="00FB1D50"/>
    <w:rsid w:val="00FB3A1B"/>
    <w:rsid w:val="00FB505D"/>
    <w:rsid w:val="00FC2E5B"/>
    <w:rsid w:val="00FC610D"/>
    <w:rsid w:val="00FD5B2B"/>
    <w:rsid w:val="00FD6322"/>
    <w:rsid w:val="00FE595A"/>
    <w:rsid w:val="00FE60E8"/>
    <w:rsid w:val="00FE6C3E"/>
    <w:rsid w:val="00FF162E"/>
    <w:rsid w:val="00FF3118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EEA5"/>
  <w15:docId w15:val="{2690C1B0-70DC-472F-A43A-3E9FF14F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8E2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qFormat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uiPriority w:val="99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semiHidden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64C7-F15F-4C29-97A0-82E89E3F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78</Pages>
  <Words>20989</Words>
  <Characters>119641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2021-05-12T04:45:00Z</cp:lastPrinted>
  <dcterms:created xsi:type="dcterms:W3CDTF">2018-02-02T09:00:00Z</dcterms:created>
  <dcterms:modified xsi:type="dcterms:W3CDTF">2021-05-12T04:45:00Z</dcterms:modified>
</cp:coreProperties>
</file>