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EA" w:rsidRDefault="0070370C" w:rsidP="00703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8391525"/>
            <wp:effectExtent l="0" t="0" r="0" b="9525"/>
            <wp:docPr id="1" name="Рисунок 1" descr="C:\Users\user\Desktop\титульники\2021\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1\М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0C" w:rsidRDefault="0070370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63EA" w:rsidRPr="00143299" w:rsidRDefault="001E63EA" w:rsidP="001E6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1E63EA" w:rsidRPr="00143299" w:rsidRDefault="001E63EA" w:rsidP="001E6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>Раздел 2. Общая характеристика образовательной программы</w:t>
      </w:r>
    </w:p>
    <w:p w:rsidR="001E63EA" w:rsidRPr="00143299" w:rsidRDefault="001E63EA" w:rsidP="001E6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1E63EA" w:rsidRPr="00143299" w:rsidRDefault="001E63EA" w:rsidP="001E6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 xml:space="preserve">Раздел 4. Результаты освоения </w:t>
      </w:r>
    </w:p>
    <w:p w:rsidR="001E63EA" w:rsidRDefault="001E63EA" w:rsidP="001E63E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Общие компетенции</w:t>
      </w:r>
    </w:p>
    <w:p w:rsidR="001E63EA" w:rsidRDefault="001E63EA" w:rsidP="001E63E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Профессиональные компетенции образовательной программы</w:t>
      </w:r>
    </w:p>
    <w:p w:rsidR="00C73F41" w:rsidRDefault="00C73F41" w:rsidP="00C73F4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E23D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EE23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Личностные результаты</w:t>
      </w:r>
      <w:r w:rsidRPr="00EE23DC">
        <w:rPr>
          <w:rFonts w:ascii="Times New Roman" w:hAnsi="Times New Roman"/>
          <w:sz w:val="28"/>
          <w:szCs w:val="28"/>
        </w:rPr>
        <w:t xml:space="preserve"> образовательной программы</w:t>
      </w:r>
    </w:p>
    <w:p w:rsidR="001E63EA" w:rsidRPr="00143299" w:rsidRDefault="001E63EA" w:rsidP="001E6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>Раздел 5. Структура образовательной программы</w:t>
      </w:r>
    </w:p>
    <w:p w:rsidR="001E63EA" w:rsidRPr="00143299" w:rsidRDefault="001E63EA" w:rsidP="001E6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99">
        <w:rPr>
          <w:rFonts w:ascii="Times New Roman" w:hAnsi="Times New Roman"/>
          <w:sz w:val="28"/>
          <w:szCs w:val="28"/>
        </w:rPr>
        <w:t>5.1. Учебный план</w:t>
      </w:r>
    </w:p>
    <w:p w:rsidR="001E63EA" w:rsidRPr="00143299" w:rsidRDefault="001E63EA" w:rsidP="001E6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99">
        <w:rPr>
          <w:rFonts w:ascii="Times New Roman" w:hAnsi="Times New Roman"/>
          <w:sz w:val="28"/>
          <w:szCs w:val="28"/>
        </w:rPr>
        <w:t>5.2. Календарный учебный график</w:t>
      </w:r>
    </w:p>
    <w:p w:rsidR="001E63EA" w:rsidRPr="00143299" w:rsidRDefault="001E63EA" w:rsidP="001E63EA">
      <w:pPr>
        <w:spacing w:after="0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143299">
        <w:rPr>
          <w:rFonts w:ascii="Times New Roman" w:hAnsi="Times New Roman"/>
          <w:iCs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Р</w:t>
      </w:r>
      <w:r w:rsidRPr="00143299">
        <w:rPr>
          <w:rFonts w:ascii="Times New Roman" w:hAnsi="Times New Roman"/>
          <w:sz w:val="28"/>
          <w:szCs w:val="28"/>
        </w:rPr>
        <w:t>абочая программа воспитания</w:t>
      </w:r>
    </w:p>
    <w:p w:rsidR="001E63EA" w:rsidRPr="00143299" w:rsidRDefault="001E63EA" w:rsidP="001E63EA">
      <w:pPr>
        <w:spacing w:after="0"/>
        <w:ind w:left="143" w:firstLine="708"/>
        <w:jc w:val="both"/>
        <w:rPr>
          <w:rFonts w:ascii="Times New Roman" w:hAnsi="Times New Roman"/>
          <w:iCs/>
          <w:sz w:val="28"/>
          <w:szCs w:val="28"/>
        </w:rPr>
      </w:pPr>
      <w:r w:rsidRPr="00143299">
        <w:rPr>
          <w:rFonts w:ascii="Times New Roman" w:hAnsi="Times New Roman"/>
          <w:sz w:val="28"/>
          <w:szCs w:val="28"/>
        </w:rPr>
        <w:t>5.4.</w:t>
      </w:r>
      <w:bookmarkStart w:id="0" w:name="_Hlk68525855"/>
      <w:r w:rsidRPr="0014329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</w:t>
      </w:r>
      <w:r w:rsidRPr="00143299">
        <w:rPr>
          <w:rFonts w:ascii="Times New Roman" w:hAnsi="Times New Roman"/>
          <w:iCs/>
          <w:sz w:val="28"/>
          <w:szCs w:val="28"/>
        </w:rPr>
        <w:t>алендарный план воспитательной работы</w:t>
      </w:r>
      <w:bookmarkEnd w:id="0"/>
    </w:p>
    <w:p w:rsidR="001E63EA" w:rsidRDefault="001E63EA" w:rsidP="001E6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63EA" w:rsidRPr="00143299" w:rsidRDefault="001E63EA" w:rsidP="001E6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>Раздел 6. Условия реализации образовательной программы</w:t>
      </w:r>
    </w:p>
    <w:p w:rsidR="001E63EA" w:rsidRPr="006623E0" w:rsidRDefault="001E63EA" w:rsidP="001E6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3E0">
        <w:rPr>
          <w:rFonts w:ascii="Times New Roman" w:hAnsi="Times New Roman"/>
          <w:sz w:val="28"/>
          <w:szCs w:val="28"/>
        </w:rPr>
        <w:t>6.1 Материально-техническое обеспечение образовательной программы</w:t>
      </w:r>
    </w:p>
    <w:p w:rsidR="001E63EA" w:rsidRDefault="001E63EA" w:rsidP="001E6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3E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6623E0">
        <w:rPr>
          <w:sz w:val="28"/>
          <w:szCs w:val="28"/>
        </w:rPr>
        <w:t xml:space="preserve"> </w:t>
      </w:r>
      <w:r w:rsidRPr="006623E0">
        <w:rPr>
          <w:rFonts w:ascii="Times New Roman" w:hAnsi="Times New Roman"/>
          <w:sz w:val="28"/>
          <w:szCs w:val="28"/>
        </w:rPr>
        <w:t xml:space="preserve">Учебно-методическое обеспечение образовательной программы </w:t>
      </w:r>
    </w:p>
    <w:p w:rsidR="001E63EA" w:rsidRPr="006623E0" w:rsidRDefault="001E63EA" w:rsidP="001E6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3E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6623E0">
        <w:rPr>
          <w:rFonts w:ascii="Times New Roman" w:hAnsi="Times New Roman"/>
          <w:sz w:val="28"/>
          <w:szCs w:val="28"/>
        </w:rPr>
        <w:t xml:space="preserve"> Организация воспитания обучающихся</w:t>
      </w:r>
    </w:p>
    <w:p w:rsidR="001E63EA" w:rsidRPr="006623E0" w:rsidRDefault="001E63EA" w:rsidP="001E6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3E0">
        <w:rPr>
          <w:rFonts w:ascii="Times New Roman" w:hAnsi="Times New Roman"/>
          <w:sz w:val="28"/>
          <w:szCs w:val="28"/>
        </w:rPr>
        <w:t>6.4 Кадровые условия реализации образовательной программы</w:t>
      </w:r>
    </w:p>
    <w:p w:rsidR="001E63EA" w:rsidRPr="004B3D5D" w:rsidRDefault="001E63EA" w:rsidP="001E63E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6623E0">
        <w:rPr>
          <w:rFonts w:ascii="Times New Roman" w:hAnsi="Times New Roman"/>
          <w:sz w:val="28"/>
          <w:szCs w:val="28"/>
        </w:rPr>
        <w:t>6.5</w:t>
      </w:r>
      <w:r w:rsidRPr="004B3D5D">
        <w:rPr>
          <w:rFonts w:ascii="Times New Roman" w:hAnsi="Times New Roman"/>
          <w:sz w:val="32"/>
          <w:szCs w:val="28"/>
        </w:rPr>
        <w:t xml:space="preserve"> </w:t>
      </w:r>
      <w:r w:rsidRPr="004B3D5D">
        <w:rPr>
          <w:rFonts w:ascii="Times New Roman" w:hAnsi="Times New Roman"/>
          <w:sz w:val="28"/>
          <w:szCs w:val="24"/>
        </w:rPr>
        <w:t>Финансовые условия реализации образовательной программы</w:t>
      </w:r>
    </w:p>
    <w:p w:rsidR="001E63EA" w:rsidRDefault="001E63EA" w:rsidP="001E63E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63EA" w:rsidRPr="004B3D5D" w:rsidRDefault="001E63EA" w:rsidP="001E63E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4B3D5D">
        <w:rPr>
          <w:rFonts w:ascii="Times New Roman" w:hAnsi="Times New Roman"/>
          <w:b/>
          <w:sz w:val="28"/>
          <w:szCs w:val="24"/>
        </w:rPr>
        <w:t xml:space="preserve">Раздел 7. Фонды оценочных средств для проведения государственной итоговой аттестации </w:t>
      </w:r>
    </w:p>
    <w:p w:rsidR="001E63EA" w:rsidRPr="004B3D5D" w:rsidRDefault="001E63EA" w:rsidP="001E6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3EA" w:rsidRPr="00143299" w:rsidRDefault="001E63EA" w:rsidP="001E6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299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8</w:t>
      </w:r>
      <w:r w:rsidRPr="00143299">
        <w:rPr>
          <w:rFonts w:ascii="Times New Roman" w:hAnsi="Times New Roman"/>
          <w:b/>
          <w:sz w:val="28"/>
          <w:szCs w:val="28"/>
        </w:rPr>
        <w:t>. Разработчики основной образовательной программы</w:t>
      </w:r>
    </w:p>
    <w:p w:rsidR="001E63EA" w:rsidRPr="004B3D5D" w:rsidRDefault="001E63EA" w:rsidP="001E63EA">
      <w:pPr>
        <w:jc w:val="both"/>
        <w:rPr>
          <w:rFonts w:ascii="Times New Roman" w:hAnsi="Times New Roman"/>
          <w:b/>
          <w:sz w:val="28"/>
          <w:szCs w:val="28"/>
        </w:rPr>
      </w:pPr>
      <w:r w:rsidRPr="004B3D5D">
        <w:rPr>
          <w:rFonts w:ascii="Times New Roman" w:hAnsi="Times New Roman"/>
          <w:b/>
          <w:sz w:val="28"/>
          <w:szCs w:val="28"/>
        </w:rPr>
        <w:t>Раздел 9. Аннотации рабочих программ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Программы учебных дисциплин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1.1. Рабочая программа учебной дисциплины «Основы </w:t>
      </w:r>
      <w:r w:rsidR="007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черчения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035A" w:rsidRPr="007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1.2. Рабочая программа учебной дисциплины «</w:t>
      </w:r>
      <w:r w:rsidR="0070035A">
        <w:rPr>
          <w:rFonts w:ascii="Times New Roman" w:eastAsia="Times New Roman" w:hAnsi="Times New Roman" w:cs="Times New Roman"/>
          <w:sz w:val="28"/>
          <w:szCs w:val="28"/>
        </w:rPr>
        <w:t>Слесарное дело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0035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1.3. Рабочая программа учебной дисциплины «</w:t>
      </w:r>
      <w:r w:rsidR="0070035A">
        <w:rPr>
          <w:rFonts w:ascii="Times New Roman" w:eastAsia="Times New Roman" w:hAnsi="Times New Roman" w:cs="Times New Roman"/>
          <w:sz w:val="28"/>
          <w:szCs w:val="28"/>
        </w:rPr>
        <w:t>Электротехника»</w:t>
      </w:r>
      <w:r w:rsidR="0070035A"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1.4. Рабочая программа учебной дисциплины «</w:t>
      </w:r>
      <w:r w:rsidR="0070035A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1.5. Рабочая программа учебной дисциплины «</w:t>
      </w:r>
      <w:r w:rsidR="0070035A">
        <w:rPr>
          <w:rFonts w:ascii="Times New Roman" w:eastAsia="Times New Roman" w:hAnsi="Times New Roman" w:cs="Times New Roman"/>
          <w:sz w:val="28"/>
          <w:szCs w:val="28"/>
        </w:rPr>
        <w:t>Общий курс железных дорог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1.6. Рабочая программа учебной дисциплины «</w:t>
      </w:r>
      <w:r w:rsidR="0070035A"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1.7. Рабочая программа учебной дисциплина «</w:t>
      </w:r>
      <w:r w:rsidR="0070035A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1.8. Рабочая программа учебной дисциплины «</w:t>
      </w:r>
      <w:r w:rsidR="00162A81">
        <w:rPr>
          <w:rFonts w:ascii="Times New Roman" w:eastAsia="Times New Roman" w:hAnsi="Times New Roman" w:cs="Times New Roman"/>
          <w:sz w:val="28"/>
          <w:szCs w:val="28"/>
        </w:rPr>
        <w:t>Экология отрасли (железнодорожный транспорт)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1.9. Рабочая программа учебной дисциплины </w:t>
      </w:r>
      <w:r w:rsidR="0016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A81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E63EA" w:rsidRDefault="001E63EA" w:rsidP="00775D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Программы профессиональных модулей</w:t>
      </w:r>
    </w:p>
    <w:p w:rsidR="001E63EA" w:rsidRPr="00162A81" w:rsidRDefault="001E63EA" w:rsidP="00162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2.1. Рабочая программа профессионального модуля «</w:t>
      </w:r>
      <w:r w:rsidR="00162A81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узлов локомотива (электровоза)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E63EA" w:rsidRPr="00162A81" w:rsidRDefault="001E63EA" w:rsidP="00162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2.2. Рабочая программа профессионального модуля «</w:t>
      </w:r>
      <w:r w:rsidR="00162A81">
        <w:rPr>
          <w:rFonts w:ascii="Times New Roman" w:eastAsia="Times New Roman" w:hAnsi="Times New Roman" w:cs="Times New Roman"/>
          <w:sz w:val="28"/>
          <w:szCs w:val="28"/>
        </w:rPr>
        <w:t>Управление и техническая эксплуатация локомотивом (электровозом)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63EA" w:rsidRPr="00162A81" w:rsidRDefault="001E63EA" w:rsidP="00162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2.3. Рабочая программа профессионального модуля «</w:t>
      </w:r>
      <w:r w:rsidR="00162A81">
        <w:rPr>
          <w:rFonts w:ascii="Times New Roman" w:eastAsia="Times New Roman" w:hAnsi="Times New Roman" w:cs="Times New Roman"/>
          <w:sz w:val="28"/>
          <w:szCs w:val="28"/>
        </w:rPr>
        <w:t>Инженерный дизайн CAD»</w:t>
      </w:r>
    </w:p>
    <w:p w:rsidR="00775DC9" w:rsidRDefault="00775DC9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Рабочая программа воспитания, календарный план</w:t>
      </w:r>
    </w:p>
    <w:p w:rsidR="00775DC9" w:rsidRDefault="00775DC9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3EA" w:rsidRPr="00162A81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Фонды оценочных средств для государственной итоговой 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аттестации </w:t>
      </w:r>
      <w:r w:rsidRPr="001E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профессии </w:t>
      </w:r>
      <w:r w:rsidR="0070035A" w:rsidRPr="00162A81">
        <w:rPr>
          <w:rFonts w:ascii="Times New Roman" w:eastAsia="+mn-ea" w:hAnsi="Times New Roman"/>
          <w:sz w:val="28"/>
          <w:szCs w:val="28"/>
        </w:rPr>
        <w:t xml:space="preserve">23.01.09 </w:t>
      </w:r>
      <w:r w:rsidR="0070035A" w:rsidRPr="00162A81">
        <w:rPr>
          <w:rFonts w:ascii="Times New Roman" w:hAnsi="Times New Roman"/>
          <w:sz w:val="28"/>
          <w:szCs w:val="28"/>
        </w:rPr>
        <w:t>Машинист локомотива</w:t>
      </w: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3EA" w:rsidRPr="001E63EA" w:rsidRDefault="001E63EA" w:rsidP="001E63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BB4938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132" w:rsidRDefault="00BB4938" w:rsidP="001D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8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квалифицированных рабочих и служащих (далее – ППКРС)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по профессии 23.01.09 Машинист локомотива, утвержденного Приказом Минобрнауки России от 02.08.2013 г. № 703 (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ред. от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 09.04.2015), зарегистрировано в Минюсте России 20.08.2013, № 29697.</w:t>
      </w:r>
    </w:p>
    <w:p w:rsidR="00063132" w:rsidRDefault="001D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определяет объем и содержание среднего профессионального образования по профессии </w:t>
      </w:r>
      <w:r w:rsidR="00BB493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 освоения образовательной программы, условия образовательной деятельности.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реализуется на базе основного общего образования с одновременным получением среднего общего образования техн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ического профиля в пределах ППКРС, разработана КГБ ПОУ ХТТТ на основе требований ФГОС СОО и ФГОС СПО с учетом получаемой профессии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настоящей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СПО.</w:t>
      </w:r>
    </w:p>
    <w:p w:rsidR="00775DC9" w:rsidRPr="00775DC9" w:rsidRDefault="00775DC9" w:rsidP="0077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75DC9" w:rsidRPr="00775DC9" w:rsidRDefault="008366A7" w:rsidP="0077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обучающихся при освоении ими образовательной программы осуществляется на основе включения в программы дисциплин и профессиональных модулей программы воспитания и календарного плана воспитательной работы</w:t>
      </w:r>
      <w:r w:rsidR="00775DC9" w:rsidRPr="0077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3).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основании: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Минобрнауки России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от 02.08.2013 г. № 703 (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ред. от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 xml:space="preserve"> 09.04.2015), зарегистрировано в Минюсте России 20.08.2013, № 29697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локомотива»;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Приказа Минобрнауки России от 14 июня 2013 г. № 464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Информационного письма от 11.10.2017 г. № 01-00-05/925 «Об актуальных вопросах развития среднего профессионального образования, разрабатываемых ФГАУ «ФИРО».  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СПО: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63132" w:rsidRDefault="00282C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образовательная программа; 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ППКРС – программа подготовки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 и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общеобразовательный цикл;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 – общеобразовательные учебные дисциплины;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– профессиональный учебный цикл; 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– общепрофессиональные дисциплины;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:rsidR="00905060" w:rsidRDefault="00BB4938" w:rsidP="00905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</w:t>
      </w:r>
      <w:r w:rsidR="0090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профессиональные компетенции;</w:t>
      </w:r>
    </w:p>
    <w:p w:rsidR="00905060" w:rsidRPr="00C93F17" w:rsidRDefault="00905060" w:rsidP="00905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 – личностные результаты.</w:t>
      </w:r>
    </w:p>
    <w:p w:rsidR="00063132" w:rsidRDefault="000631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57A" w:rsidRDefault="00B2257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tabs>
          <w:tab w:val="left" w:pos="57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ОБЩАЯ ХАРАКТЕРИСТИКА ОБРАЗОВАТЕЛЬНОЙ ПРОГРАММЫ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3132" w:rsidRDefault="00BB493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>Квалификация, присваиваемая выпускникам образовательной программы:</w:t>
      </w: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Помощник машиниста электровоза</w:t>
      </w:r>
      <w:r>
        <w:rPr>
          <w:rStyle w:val="eop"/>
          <w:sz w:val="28"/>
          <w:szCs w:val="28"/>
        </w:rPr>
        <w:t>, с</w:t>
      </w:r>
      <w:r>
        <w:rPr>
          <w:rStyle w:val="normaltextrun"/>
          <w:sz w:val="28"/>
          <w:szCs w:val="28"/>
        </w:rPr>
        <w:t>лесарь по ремонту подвижного состава</w:t>
      </w:r>
      <w:r>
        <w:rPr>
          <w:sz w:val="28"/>
          <w:szCs w:val="28"/>
        </w:rPr>
        <w:t>.</w:t>
      </w:r>
    </w:p>
    <w:p w:rsidR="00063132" w:rsidRDefault="00BB493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:rsidR="00063132" w:rsidRDefault="00BB493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 обучения: очная.</w:t>
      </w:r>
    </w:p>
    <w:p w:rsidR="00063132" w:rsidRDefault="00BB493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квалифицированных рабочих, служащих на базе основного общего образования по профессии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32" w:rsidRPr="00122EF0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567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Объем и сроки получения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23.01.09 Машинист локомотива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базе основного общего образования с 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 xml:space="preserve">одновременным получением среднего общего образования: </w:t>
      </w:r>
      <w:r w:rsidR="00684C9C">
        <w:rPr>
          <w:rFonts w:ascii="Times New Roman" w:eastAsia="Times New Roman" w:hAnsi="Times New Roman" w:cs="Times New Roman"/>
          <w:color w:val="000000"/>
          <w:sz w:val="28"/>
        </w:rPr>
        <w:t xml:space="preserve">3312 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>академических час</w:t>
      </w:r>
      <w:r w:rsidR="00684C9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122EF0">
        <w:rPr>
          <w:rFonts w:ascii="Times New Roman" w:eastAsia="Times New Roman" w:hAnsi="Times New Roman" w:cs="Times New Roman"/>
          <w:color w:val="000000" w:themeColor="text1"/>
          <w:sz w:val="28"/>
        </w:rPr>
        <w:t>срок получения</w:t>
      </w:r>
      <w:r w:rsidRPr="00122EF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>профессии 3 года 10 месяцев</w:t>
      </w: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ХАРАКТЕРИСТИКА ПРОФЕССИОНАЛЬНОЙ</w:t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>
        <w:rPr>
          <w:rFonts w:ascii="Times New Roman" w:hAnsi="Times New Roman" w:cs="Times New Roman"/>
        </w:rPr>
        <w:t xml:space="preserve"> 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</w:p>
    <w:p w:rsidR="00063132" w:rsidRDefault="00BB49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техническое обслуживание и ремонт локомотивов (по видам): электровоз, тепловоз, дизельпоезд, электропоезд под руководством машиниста; </w:t>
      </w:r>
    </w:p>
    <w:p w:rsidR="00063132" w:rsidRDefault="00BB49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эффективной эксплуатации обслуживаемого подвижного состава.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 (по видам);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узлы и агрегаты оборудования локомотива (по видам);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инструменты, контрольно-измерительные приборы, применяемые при техническом обслуживании и ремонте локомотива (по видам);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пути;</w:t>
      </w:r>
    </w:p>
    <w:p w:rsidR="00063132" w:rsidRDefault="00BB493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устройства.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5"/>
        <w:gridCol w:w="2695"/>
      </w:tblGrid>
      <w:tr w:rsidR="00063132">
        <w:tc>
          <w:tcPr>
            <w:tcW w:w="3652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2975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695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063132">
        <w:trPr>
          <w:trHeight w:val="1416"/>
        </w:trPr>
        <w:tc>
          <w:tcPr>
            <w:tcW w:w="3652" w:type="dxa"/>
            <w:vMerge w:val="restart"/>
          </w:tcPr>
          <w:p w:rsidR="00063132" w:rsidRDefault="00BB4938">
            <w:pPr>
              <w:pStyle w:val="ConsPlusNormal"/>
            </w:pPr>
            <w:r>
              <w:t xml:space="preserve">1. Выполнение работ </w:t>
            </w:r>
            <w:r>
              <w:rPr>
                <w:rStyle w:val="normaltextrun"/>
              </w:rPr>
              <w:t>помощника машиниста электровоза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работ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Style w:val="eop"/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8"/>
              </w:rPr>
              <w:t>лесаря по ремонту подвижного состава</w:t>
            </w:r>
          </w:p>
        </w:tc>
        <w:tc>
          <w:tcPr>
            <w:tcW w:w="2975" w:type="dxa"/>
          </w:tcPr>
          <w:p w:rsidR="00063132" w:rsidRDefault="00BB4938">
            <w:pPr>
              <w:pStyle w:val="ConsPlusNormal"/>
            </w:pPr>
            <w:r>
              <w:t>ПМ.01</w:t>
            </w:r>
            <w:r>
              <w:tab/>
            </w:r>
            <w:r>
              <w:rPr>
                <w:shd w:val="clear" w:color="FFFFFF" w:fill="FFFFFF"/>
              </w:rPr>
              <w:t>Техническое обслуживание и ремонт узлов локомотива (электровоза).</w:t>
            </w:r>
            <w:r>
              <w:t xml:space="preserve"> </w:t>
            </w:r>
          </w:p>
        </w:tc>
        <w:tc>
          <w:tcPr>
            <w:tcW w:w="2695" w:type="dxa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-помощник машиниста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локомотива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Style w:val="eop"/>
                <w:rFonts w:ascii="Times New Roman" w:hAnsi="Times New Roman" w:cs="Times New Roman"/>
                <w:sz w:val="24"/>
                <w:szCs w:val="28"/>
              </w:rPr>
              <w:t>-с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8"/>
              </w:rPr>
              <w:t>лесарь по ремонту подвижного состава</w:t>
            </w:r>
          </w:p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840"/>
        </w:trPr>
        <w:tc>
          <w:tcPr>
            <w:tcW w:w="3652" w:type="dxa"/>
            <w:vMerge/>
          </w:tcPr>
          <w:p w:rsidR="00063132" w:rsidRDefault="00063132"/>
        </w:tc>
        <w:tc>
          <w:tcPr>
            <w:tcW w:w="2975" w:type="dxa"/>
          </w:tcPr>
          <w:p w:rsidR="00063132" w:rsidRDefault="00BB4938">
            <w:pPr>
              <w:pStyle w:val="ConsPlusNormal"/>
            </w:pPr>
            <w:r>
              <w:t>ПМ.02</w:t>
            </w:r>
            <w:r>
              <w:tab/>
            </w:r>
            <w:r>
              <w:rPr>
                <w:shd w:val="clear" w:color="FFFFFF" w:fill="FFFFFF"/>
              </w:rPr>
              <w:t xml:space="preserve">Управление и техническая эксплуатация локомотива (электровоза) </w:t>
            </w:r>
          </w:p>
        </w:tc>
        <w:tc>
          <w:tcPr>
            <w:tcW w:w="2695" w:type="dxa"/>
            <w:vMerge/>
          </w:tcPr>
          <w:p w:rsidR="00063132" w:rsidRDefault="00063132"/>
        </w:tc>
      </w:tr>
    </w:tbl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РЕЗУЛЬТАТЫ ОСВОЕНИЯ ОБРАЗОВАТЕЛЬНОЙ ПРОГРАММЫ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Общие компетенции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812"/>
        <w:gridCol w:w="5268"/>
      </w:tblGrid>
      <w:tr w:rsidR="00063132">
        <w:trPr>
          <w:cantSplit/>
          <w:trHeight w:val="778"/>
          <w:jc w:val="center"/>
        </w:trPr>
        <w:tc>
          <w:tcPr>
            <w:tcW w:w="587" w:type="pc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536" w:type="pc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877" w:type="pc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063132">
        <w:trPr>
          <w:cantSplit/>
          <w:trHeight w:val="1320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  <w:rPr>
                <w:rFonts w:eastAsia="Times New Roman"/>
                <w:b/>
                <w:iCs/>
              </w:rPr>
            </w:pPr>
            <w: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аргументированность и полнота </w:t>
            </w:r>
            <w:r>
              <w:rPr>
                <w:rFonts w:ascii="Times New Roman" w:hAnsi="Times New Roman"/>
                <w:bCs/>
                <w:szCs w:val="24"/>
              </w:rPr>
              <w:t xml:space="preserve">объяснения сущности и социальной значимости будущей профессии; </w:t>
            </w:r>
            <w:r>
              <w:rPr>
                <w:rFonts w:ascii="Times New Roman" w:hAnsi="Times New Roman"/>
                <w:szCs w:val="24"/>
              </w:rPr>
              <w:t>демонстрировать интерес к будущей профессии</w:t>
            </w:r>
          </w:p>
        </w:tc>
      </w:tr>
      <w:tr w:rsidR="00063132">
        <w:trPr>
          <w:cantSplit/>
          <w:trHeight w:val="914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перспективы развития будущей профессии и ее место в современном мире</w:t>
            </w:r>
          </w:p>
        </w:tc>
      </w:tr>
      <w:tr w:rsidR="00063132">
        <w:trPr>
          <w:cantSplit/>
          <w:trHeight w:val="1908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  <w:rPr>
                <w:rFonts w:eastAsia="Times New Roman"/>
                <w:iCs/>
              </w:rPr>
            </w:pPr>
            <w: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обосновывать  постановки цели, выбора и применения методов и способов решения профессиональных задач; </w:t>
            </w:r>
            <w:r>
              <w:rPr>
                <w:rFonts w:ascii="Times New Roman" w:hAnsi="Times New Roman"/>
                <w:spacing w:val="-1"/>
                <w:szCs w:val="24"/>
              </w:rPr>
              <w:t>организовывать собственную деятельность, оценивать эффективность и качество выполнения профессиональных задач</w:t>
            </w:r>
          </w:p>
        </w:tc>
      </w:tr>
      <w:tr w:rsidR="00063132">
        <w:trPr>
          <w:cantSplit/>
          <w:trHeight w:val="628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типовые методы и способы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</w:tr>
      <w:tr w:rsidR="00063132">
        <w:trPr>
          <w:cantSplit/>
          <w:trHeight w:val="1003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pStyle w:val="af5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pacing w:val="1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рин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ть</w:t>
            </w:r>
            <w:r>
              <w:rPr>
                <w:rFonts w:ascii="Times New Roman" w:hAnsi="Times New Roman"/>
                <w:spacing w:val="8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реш</w:t>
            </w:r>
            <w:r>
              <w:rPr>
                <w:rFonts w:ascii="Times New Roman" w:hAnsi="Times New Roman"/>
                <w:spacing w:val="-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станда</w:t>
            </w:r>
            <w:r>
              <w:rPr>
                <w:rFonts w:ascii="Times New Roman" w:hAnsi="Times New Roman"/>
                <w:spacing w:val="2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ных</w:t>
            </w:r>
            <w:r>
              <w:rPr>
                <w:rFonts w:ascii="Times New Roman" w:hAnsi="Times New Roman"/>
                <w:spacing w:val="55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pacing w:val="5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тандар</w:t>
            </w:r>
            <w:r>
              <w:rPr>
                <w:rFonts w:ascii="Times New Roman" w:hAnsi="Times New Roman"/>
                <w:spacing w:val="-2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ных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ч. си</w:t>
            </w:r>
            <w:r>
              <w:rPr>
                <w:rFonts w:ascii="Times New Roman" w:hAnsi="Times New Roman"/>
                <w:spacing w:val="2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ях</w:t>
            </w:r>
            <w:r>
              <w:rPr>
                <w:rFonts w:ascii="Times New Roman" w:hAnsi="Times New Roman"/>
                <w:spacing w:val="6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ска,</w:t>
            </w:r>
            <w:r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ти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их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тств</w:t>
            </w:r>
            <w:r>
              <w:rPr>
                <w:rFonts w:ascii="Times New Roman" w:hAnsi="Times New Roman"/>
                <w:spacing w:val="-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ость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063132">
        <w:trPr>
          <w:cantSplit/>
          <w:trHeight w:val="551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решения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профессиональных задач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стандартных и нестандартных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ситуациях</w:t>
            </w:r>
          </w:p>
        </w:tc>
      </w:tr>
      <w:tr w:rsidR="00063132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ствлять</w:t>
            </w:r>
            <w:r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имой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ффект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остного 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</w:tr>
      <w:tr w:rsidR="00063132">
        <w:trPr>
          <w:cantSplit/>
          <w:trHeight w:val="938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,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остного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</w:tc>
      </w:tr>
      <w:tr w:rsidR="00063132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ьзовать</w:t>
            </w:r>
            <w:r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063132">
        <w:trPr>
          <w:cantSplit/>
          <w:trHeight w:val="737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едства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</w:tc>
      </w:tr>
      <w:tr w:rsidR="00063132">
        <w:trPr>
          <w:cantSplit/>
          <w:trHeight w:val="376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оить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коллега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гражд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навлив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кий 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 с 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132">
        <w:trPr>
          <w:cantSplit/>
          <w:trHeight w:val="667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ологии в общении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63132" w:rsidRDefault="00BB4938">
            <w:pPr>
              <w:tabs>
                <w:tab w:val="left" w:pos="769"/>
                <w:tab w:val="left" w:pos="2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иально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ачимы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образе</w:t>
            </w:r>
            <w:r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и, поддерж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еской подг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мый для</w:t>
            </w:r>
            <w:r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pStyle w:val="ConsPlusNormal"/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и,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аптац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ссиональ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ловиях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жбы;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размеры выплат по процентным ставкам кредитования;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pStyle w:val="ConsPlusNormal"/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  <w:tr w:rsidR="00063132">
        <w:trPr>
          <w:trHeight w:val="869"/>
          <w:jc w:val="center"/>
        </w:trPr>
        <w:tc>
          <w:tcPr>
            <w:tcW w:w="110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1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09</w:t>
            </w:r>
          </w:p>
          <w:p w:rsidR="00063132" w:rsidRDefault="00063132"/>
        </w:tc>
        <w:tc>
          <w:tcPr>
            <w:tcW w:w="288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информационные технологии в профессиональной деятельности</w:t>
            </w:r>
          </w:p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/>
          </w:tcPr>
          <w:p w:rsidR="00063132" w:rsidRDefault="00063132"/>
        </w:tc>
        <w:tc>
          <w:tcPr>
            <w:tcW w:w="1536" w:type="pct"/>
            <w:vMerge/>
          </w:tcPr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</w:tc>
        <w:tc>
          <w:tcPr>
            <w:tcW w:w="288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Пользоваться профессиональной документацией на государственном и иностранном языках.</w:t>
            </w:r>
          </w:p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063132"/>
        </w:tc>
        <w:tc>
          <w:tcPr>
            <w:tcW w:w="1536" w:type="pct"/>
            <w:vMerge/>
          </w:tcPr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1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11</w:t>
            </w:r>
          </w:p>
        </w:tc>
        <w:tc>
          <w:tcPr>
            <w:tcW w:w="288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063132" w:rsidRDefault="00063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063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vMerge/>
          </w:tcPr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3132" w:rsidRDefault="00BB493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Профессиональные компетенции</w:t>
      </w: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333"/>
        <w:gridCol w:w="4038"/>
      </w:tblGrid>
      <w:tr w:rsidR="00063132">
        <w:trPr>
          <w:jc w:val="center"/>
        </w:trPr>
        <w:tc>
          <w:tcPr>
            <w:tcW w:w="2125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333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038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063132">
        <w:trPr>
          <w:jc w:val="center"/>
        </w:trPr>
        <w:tc>
          <w:tcPr>
            <w:tcW w:w="2125" w:type="dxa"/>
            <w:vMerge w:val="restart"/>
            <w:vAlign w:val="center"/>
          </w:tcPr>
          <w:p w:rsidR="00063132" w:rsidRDefault="00BB4938">
            <w:pPr>
              <w:pStyle w:val="ConsPlusNormal"/>
              <w:jc w:val="center"/>
            </w:pPr>
            <w:r>
              <w:rPr>
                <w:shd w:val="clear" w:color="FFFFFF" w:fill="FFFFFF"/>
              </w:rPr>
              <w:t>Техническое обслуживание и ремонт локомотива (по видам)</w:t>
            </w: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Проверять взаимодействие узлов локомотив</w:t>
            </w:r>
          </w:p>
        </w:tc>
        <w:tc>
          <w:tcPr>
            <w:tcW w:w="4038" w:type="dxa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Иметь практический опыт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разборки вспомогательных частей ремонтируемого объекта локомотива; соединения узлов;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осуществлять демонтаж и монтаж отдельных приборов пневматической системы; проверять действие пневматического оборудования; осуществлять регулировку и испытание отдельных механизмов;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устройство, назначение и взаимодействие основных узлов ремонтируемых объектов локомотива; виды соединений и деталей узлов; технические условия на регулировку и испытание отдельных механизмов</w:t>
            </w:r>
          </w:p>
        </w:tc>
      </w:tr>
      <w:tr w:rsidR="00063132">
        <w:trPr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2521"/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слесарно-сборочные и электромонтажные работы при техническом обслуживании и ремонте электрооборудования подвижного состава.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3132">
        <w:trPr>
          <w:jc w:val="center"/>
        </w:trPr>
        <w:tc>
          <w:tcPr>
            <w:tcW w:w="2125" w:type="dxa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Управление и техническая эксплуатация локомотива (по видам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FFFFFF" w:fill="FFFFFF"/>
              </w:rPr>
              <w:t>) </w:t>
            </w:r>
          </w:p>
        </w:tc>
        <w:tc>
          <w:tcPr>
            <w:tcW w:w="3333" w:type="dxa"/>
          </w:tcPr>
          <w:p w:rsidR="00063132" w:rsidRDefault="00BB4938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2.1.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Осуществлять приемку и подготовку локомотива к рейсу</w:t>
            </w:r>
          </w:p>
        </w:tc>
        <w:tc>
          <w:tcPr>
            <w:tcW w:w="4038" w:type="dxa"/>
            <w:vMerge w:val="restart"/>
          </w:tcPr>
          <w:p w:rsidR="00063132" w:rsidRDefault="00BB4938">
            <w:pPr>
              <w:pStyle w:val="af5"/>
              <w:jc w:val="both"/>
              <w:rPr>
                <w:rFonts w:ascii="Times New Roman" w:hAnsi="Times New Roman"/>
                <w:color w:val="000000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shd w:val="clear" w:color="FFFFFF" w:fill="FFFFFF"/>
              </w:rPr>
              <w:t>Иметь практический опыт: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эксплуатации локомотива и обеспечения безопасности движения поездов;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уметь:</w:t>
            </w:r>
            <w:r>
              <w:rPr>
                <w:rFonts w:ascii="Times New Roman" w:hAnsi="Times New Roman"/>
                <w:iCs/>
                <w:szCs w:val="24"/>
              </w:rPr>
              <w:t xml:space="preserve"> определять конструктивные особенности узлов и деталей подвижного состава; выполнять основные виды работ по эксплуатации локомотива; управлять системами подвижного состава в соответствии с установленными требованиями; определять соответствие технического состояния оборудования подвижного состава требованиям нормативных документов;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знать:</w:t>
            </w:r>
            <w:r>
              <w:rPr>
                <w:rFonts w:ascii="Times New Roman" w:hAnsi="Times New Roman"/>
                <w:iCs/>
                <w:szCs w:val="24"/>
              </w:rPr>
              <w:t xml:space="preserve"> конструкцию, принцип действия и технические характеристики оборудования подвижного состава; правила эксплуатации и управления локомотивом; нормативные документы по обеспечению безопасности движения поездов</w:t>
            </w:r>
          </w:p>
        </w:tc>
      </w:tr>
      <w:tr w:rsidR="00063132">
        <w:trPr>
          <w:trHeight w:val="2633"/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Обеспечивать управление локомотивом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2632"/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Осуществлять контроль работы устройств, узлов и агрегатов локомотива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657A2" w:rsidTr="007657A2">
        <w:trPr>
          <w:trHeight w:val="1266"/>
          <w:jc w:val="center"/>
        </w:trPr>
        <w:tc>
          <w:tcPr>
            <w:tcW w:w="2125" w:type="dxa"/>
            <w:vMerge w:val="restart"/>
            <w:vAlign w:val="center"/>
          </w:tcPr>
          <w:p w:rsidR="007657A2" w:rsidRPr="008C29D0" w:rsidRDefault="007657A2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0">
              <w:rPr>
                <w:rFonts w:ascii="Times New Roman" w:hAnsi="Times New Roman"/>
                <w:sz w:val="24"/>
                <w:szCs w:val="24"/>
              </w:rPr>
              <w:t xml:space="preserve">Инженерный дизайн </w:t>
            </w:r>
            <w:r w:rsidRPr="008C29D0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3333" w:type="dxa"/>
          </w:tcPr>
          <w:p w:rsidR="007657A2" w:rsidRPr="00EC7283" w:rsidRDefault="007657A2" w:rsidP="0076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0B21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ПК 3.1. </w:t>
            </w:r>
          </w:p>
          <w:p w:rsidR="007657A2" w:rsidRPr="000B2103" w:rsidRDefault="007657A2" w:rsidP="0076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Создавать цифровые трехмерные модели деталей и сборочных единиц в САПР</w:t>
            </w:r>
            <w:r w:rsidRPr="000B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7A2" w:rsidRPr="00EC7283" w:rsidRDefault="007657A2" w:rsidP="007657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</w:tcPr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практический опыт:</w:t>
            </w:r>
          </w:p>
          <w:p w:rsidR="007657A2" w:rsidRPr="007657A2" w:rsidRDefault="007657A2" w:rsidP="0076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моделирования по чертежам и техническим заданиям в программах компьютерного моделирования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уметь:</w:t>
            </w:r>
          </w:p>
          <w:p w:rsidR="007657A2" w:rsidRPr="007657A2" w:rsidRDefault="007657A2" w:rsidP="007657A2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Моделировать компоненты, оптимизируя моделирование сплошных тел композицией элементарных объектов;</w:t>
            </w:r>
          </w:p>
          <w:p w:rsidR="007657A2" w:rsidRPr="007657A2" w:rsidRDefault="007657A2" w:rsidP="007657A2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Создавать цифровые модели</w:t>
            </w:r>
          </w:p>
          <w:p w:rsidR="007657A2" w:rsidRPr="007657A2" w:rsidRDefault="007657A2" w:rsidP="007657A2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-Рассчитывать значение всех недостающих размеров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-Получать доступ к информации из файлов данных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-Назначать характеристики конкретным материалам (цвета и текстуру)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сборки из деталей трёхмерных моделей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-Разработать чертежи по стандарту ЕСКД (либо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-Проставлять позиции и составлять спецификации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-Создать разнесённый вид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-Применять правила чертежей и имеющий приоритет последний стандарт ЕСКД (либо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), регулирующий данные правила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фотореалистическое изображение созданных цифровых объектов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анимацию для демонстрации работы сборочных единиц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-Сохранять работу для будущего доступа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-Распечатать завершенное изображение для его представления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-Сохранять модель в формате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STL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G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-код цифровой модели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-Задавать настройки для получения качественного прототипа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-Печатать 3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модель</w:t>
            </w:r>
            <w:r w:rsidRPr="007657A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-Импортировать трехмерные модели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-Редактировать 3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-модели.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-Предпечатная подготовка.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-Позиционирование модели на платформе принтера.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знать: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Современные технологии в профессиональной сфере деятельности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-Принципы разработки чертежей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-Как собирать сборочные единицы </w:t>
            </w:r>
          </w:p>
          <w:p w:rsidR="007657A2" w:rsidRPr="007657A2" w:rsidRDefault="007657A2" w:rsidP="007657A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-Как создать фотореалистичное изображение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-Как использовать свет, сцены и трафареты, чтобы произвести тонированные изображения фотографий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-Чертежи по стандарту ЕСКД (либо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вместе с письменной инструкцией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-Стандарты на условные размеры и допуски и на геометрические размеры и допуски, соответствующие стандарту ЕСКД (либо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-Правила чертежей и имеющий приоритет последний стандарт ЕСКД (либо 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регулирующий данные правила </w:t>
            </w:r>
          </w:p>
          <w:p w:rsidR="007657A2" w:rsidRPr="007657A2" w:rsidRDefault="007657A2" w:rsidP="007657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-Использование руководств, таблиц, перечней стандартов и каталогов на продукцию</w:t>
            </w:r>
          </w:p>
          <w:p w:rsidR="007657A2" w:rsidRPr="007657A2" w:rsidRDefault="007657A2" w:rsidP="0076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57A2">
              <w:rPr>
                <w:rFonts w:ascii="Times New Roman" w:eastAsia="Arial Unicode MS" w:hAnsi="Times New Roman" w:cs="Times New Roman"/>
                <w:sz w:val="24"/>
                <w:szCs w:val="24"/>
              </w:rPr>
              <w:t>-Основные приемы создания эскизов</w:t>
            </w:r>
          </w:p>
          <w:p w:rsidR="007657A2" w:rsidRDefault="007657A2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657A2">
        <w:trPr>
          <w:trHeight w:val="2632"/>
          <w:jc w:val="center"/>
        </w:trPr>
        <w:tc>
          <w:tcPr>
            <w:tcW w:w="2125" w:type="dxa"/>
            <w:vMerge/>
            <w:vAlign w:val="center"/>
          </w:tcPr>
          <w:p w:rsidR="007657A2" w:rsidRPr="00EC7283" w:rsidRDefault="007657A2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7657A2" w:rsidRPr="00EC7283" w:rsidRDefault="007657A2" w:rsidP="007657A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83">
              <w:rPr>
                <w:rFonts w:ascii="Times New Roman" w:hAnsi="Times New Roman"/>
                <w:spacing w:val="-3"/>
                <w:w w:val="105"/>
              </w:rPr>
              <w:t xml:space="preserve">ПК 3.2. </w:t>
            </w:r>
            <w:r w:rsidRPr="00EC7283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Организовывать и вести технологический процесс на установках для аддитивного производства</w:t>
            </w:r>
          </w:p>
          <w:p w:rsidR="007657A2" w:rsidRPr="00EC7283" w:rsidRDefault="007657A2" w:rsidP="0076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4038" w:type="dxa"/>
            <w:vMerge/>
          </w:tcPr>
          <w:p w:rsidR="007657A2" w:rsidRDefault="007657A2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63132" w:rsidRDefault="000631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5AD" w:rsidRDefault="00E015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1554A9" w:rsidRDefault="001554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BC5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C5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tbl>
      <w:tblPr>
        <w:tblW w:w="9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  <w:gridCol w:w="1518"/>
        <w:gridCol w:w="7"/>
      </w:tblGrid>
      <w:tr w:rsidR="00E015AD" w:rsidTr="00773F11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bookmarkStart w:id="2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F11">
              <w:rPr>
                <w:rFonts w:ascii="Times New Roman" w:hAnsi="Times New Roman"/>
                <w:b/>
                <w:bCs/>
                <w:szCs w:val="24"/>
              </w:rPr>
              <w:t xml:space="preserve">Код личностных результатов </w:t>
            </w:r>
            <w:r w:rsidRPr="00773F11">
              <w:rPr>
                <w:rFonts w:ascii="Times New Roman" w:hAnsi="Times New Roman"/>
                <w:b/>
                <w:bCs/>
                <w:szCs w:val="24"/>
              </w:rPr>
              <w:br/>
              <w:t xml:space="preserve">реализации </w:t>
            </w:r>
            <w:r w:rsidRPr="00773F11">
              <w:rPr>
                <w:rFonts w:ascii="Times New Roman" w:hAnsi="Times New Roman"/>
                <w:b/>
                <w:bCs/>
                <w:szCs w:val="24"/>
              </w:rPr>
              <w:br/>
              <w:t xml:space="preserve">программы </w:t>
            </w:r>
            <w:r w:rsidRPr="00773F11">
              <w:rPr>
                <w:rFonts w:ascii="Times New Roman" w:hAnsi="Times New Roman"/>
                <w:b/>
                <w:bCs/>
                <w:szCs w:val="24"/>
              </w:rPr>
              <w:br/>
              <w:t>воспитания</w:t>
            </w:r>
          </w:p>
        </w:tc>
      </w:tr>
      <w:tr w:rsidR="00E015AD" w:rsidTr="00773F11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015AD" w:rsidTr="00773F11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015AD" w:rsidTr="00773F11">
        <w:trPr>
          <w:gridAfter w:val="1"/>
          <w:wAfter w:w="7" w:type="dxa"/>
          <w:trHeight w:val="177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E015AD" w:rsidTr="00773F11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015AD" w:rsidTr="00773F11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015AD" w:rsidTr="00773F11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015AD" w:rsidTr="00773F11">
        <w:trPr>
          <w:gridAfter w:val="1"/>
          <w:wAfter w:w="7" w:type="dxa"/>
          <w:trHeight w:val="24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015AD" w:rsidTr="00773F11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015AD" w:rsidTr="00773F11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015AD" w:rsidTr="00773F11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015AD" w:rsidTr="00773F11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015AD" w:rsidTr="00773F11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5AD" w:rsidRDefault="00E015AD" w:rsidP="00E015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  <w:bookmarkEnd w:id="2"/>
      </w:tr>
      <w:tr w:rsidR="00E015AD" w:rsidTr="00773F11">
        <w:trPr>
          <w:gridAfter w:val="1"/>
          <w:wAfter w:w="7" w:type="dxa"/>
          <w:trHeight w:val="759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 деловым качествам личности </w:t>
            </w:r>
            <w:r w:rsidRPr="004F3587">
              <w:rPr>
                <w:rFonts w:ascii="Times New Roman" w:hAnsi="Times New Roman"/>
              </w:rPr>
              <w:t>(при наличии)</w:t>
            </w:r>
          </w:p>
        </w:tc>
      </w:tr>
      <w:tr w:rsidR="00E015AD" w:rsidTr="00773F11">
        <w:trPr>
          <w:gridAfter w:val="1"/>
          <w:wAfter w:w="7" w:type="dxa"/>
          <w:trHeight w:val="1274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5AD" w:rsidRPr="00D43367" w:rsidRDefault="00E015AD" w:rsidP="00E01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367">
              <w:rPr>
                <w:rFonts w:ascii="Times New Roman" w:hAnsi="Times New Roman"/>
                <w:bCs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E015AD" w:rsidTr="00773F11">
        <w:trPr>
          <w:gridAfter w:val="1"/>
          <w:wAfter w:w="7" w:type="dxa"/>
          <w:trHeight w:val="7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5AD" w:rsidRPr="00D43367" w:rsidRDefault="00E015AD" w:rsidP="00E01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367">
              <w:rPr>
                <w:rFonts w:ascii="Times New Roman" w:hAnsi="Times New Roman"/>
                <w:bCs/>
                <w:sz w:val="24"/>
                <w:szCs w:val="24"/>
              </w:rPr>
              <w:t>Ценностное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015AD" w:rsidTr="00773F11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5AD" w:rsidRPr="001E53F4" w:rsidRDefault="00E015AD" w:rsidP="00E01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F4">
              <w:rPr>
                <w:rFonts w:ascii="Times New Roman" w:hAnsi="Times New Roman"/>
                <w:bCs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D" w:rsidRPr="004F3587" w:rsidRDefault="00E015AD" w:rsidP="00E0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ЛР 15</w:t>
            </w:r>
          </w:p>
        </w:tc>
      </w:tr>
      <w:tr w:rsidR="00E015AD" w:rsidTr="00773F11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5AD" w:rsidRPr="001E53F4" w:rsidRDefault="00E015AD" w:rsidP="00E01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D" w:rsidRDefault="00E015AD" w:rsidP="00E0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E015AD" w:rsidTr="00773F11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5AD" w:rsidRDefault="00E015AD" w:rsidP="00E01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навыков общения и самоуправления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AD" w:rsidRDefault="00E015AD" w:rsidP="00E0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E015AD" w:rsidRPr="004F3587" w:rsidTr="00773F11">
        <w:trPr>
          <w:trHeight w:val="759"/>
        </w:trPr>
        <w:tc>
          <w:tcPr>
            <w:tcW w:w="9910" w:type="dxa"/>
            <w:gridSpan w:val="3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Российской Федерации </w:t>
            </w:r>
            <w:r w:rsidRPr="004F3587">
              <w:rPr>
                <w:rFonts w:ascii="Times New Roman" w:hAnsi="Times New Roman"/>
              </w:rPr>
              <w:t>(при наличии)</w:t>
            </w:r>
          </w:p>
        </w:tc>
      </w:tr>
      <w:tr w:rsidR="00E015AD" w:rsidRPr="004F3587" w:rsidTr="00773F11">
        <w:trPr>
          <w:trHeight w:val="500"/>
        </w:trPr>
        <w:tc>
          <w:tcPr>
            <w:tcW w:w="8385" w:type="dxa"/>
          </w:tcPr>
          <w:p w:rsidR="00E015AD" w:rsidRPr="004F3587" w:rsidRDefault="00E015AD" w:rsidP="00E015AD">
            <w:pPr>
              <w:tabs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деятельности-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E015AD" w:rsidRPr="004F3587" w:rsidTr="00773F11">
        <w:trPr>
          <w:trHeight w:val="759"/>
        </w:trPr>
        <w:tc>
          <w:tcPr>
            <w:tcW w:w="8385" w:type="dxa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 ( в ред. Приказа Минпросвещения России от 17.12.2020 № 747)-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19</w:t>
            </w:r>
          </w:p>
        </w:tc>
      </w:tr>
      <w:tr w:rsidR="00E015AD" w:rsidRPr="004F3587" w:rsidTr="00773F11">
        <w:trPr>
          <w:trHeight w:val="743"/>
        </w:trPr>
        <w:tc>
          <w:tcPr>
            <w:tcW w:w="8385" w:type="dxa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E015AD" w:rsidRPr="004F3587" w:rsidTr="00773F11">
        <w:trPr>
          <w:trHeight w:val="986"/>
        </w:trPr>
        <w:tc>
          <w:tcPr>
            <w:tcW w:w="9910" w:type="dxa"/>
            <w:gridSpan w:val="3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</w:rPr>
              <w:t>(при наличии)</w:t>
            </w:r>
          </w:p>
        </w:tc>
      </w:tr>
      <w:tr w:rsidR="00E015AD" w:rsidRPr="004F3587" w:rsidTr="00773F11">
        <w:trPr>
          <w:trHeight w:val="257"/>
        </w:trPr>
        <w:tc>
          <w:tcPr>
            <w:tcW w:w="8385" w:type="dxa"/>
          </w:tcPr>
          <w:p w:rsidR="00E015AD" w:rsidRPr="004F3587" w:rsidRDefault="00E015AD" w:rsidP="00E015AD">
            <w:pPr>
              <w:tabs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Стрессоустойчивость, коммуникабельность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E015AD" w:rsidRPr="004F3587" w:rsidTr="00773F11">
        <w:trPr>
          <w:trHeight w:val="1001"/>
        </w:trPr>
        <w:tc>
          <w:tcPr>
            <w:tcW w:w="8385" w:type="dxa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E015AD" w:rsidRPr="004F3587" w:rsidTr="00773F11">
        <w:trPr>
          <w:trHeight w:val="500"/>
        </w:trPr>
        <w:tc>
          <w:tcPr>
            <w:tcW w:w="8385" w:type="dxa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23</w:t>
            </w:r>
          </w:p>
        </w:tc>
      </w:tr>
      <w:tr w:rsidR="00E015AD" w:rsidRPr="004F3587" w:rsidTr="00773F11">
        <w:trPr>
          <w:trHeight w:val="759"/>
        </w:trPr>
        <w:tc>
          <w:tcPr>
            <w:tcW w:w="9910" w:type="dxa"/>
            <w:gridSpan w:val="3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образовательного процесса </w:t>
            </w:r>
            <w:r w:rsidRPr="004F3587">
              <w:rPr>
                <w:rFonts w:ascii="Times New Roman" w:hAnsi="Times New Roman"/>
              </w:rPr>
              <w:t>(при наличии)</w:t>
            </w:r>
          </w:p>
        </w:tc>
      </w:tr>
      <w:tr w:rsidR="00E015AD" w:rsidRPr="004F3587" w:rsidTr="00773F11">
        <w:trPr>
          <w:trHeight w:val="743"/>
        </w:trPr>
        <w:tc>
          <w:tcPr>
            <w:tcW w:w="8385" w:type="dxa"/>
          </w:tcPr>
          <w:p w:rsidR="00E015AD" w:rsidRPr="004F3587" w:rsidRDefault="00E015AD" w:rsidP="00E015AD">
            <w:pPr>
              <w:tabs>
                <w:tab w:val="center" w:pos="35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525" w:type="dxa"/>
            <w:gridSpan w:val="2"/>
            <w:vAlign w:val="center"/>
          </w:tcPr>
          <w:p w:rsidR="00E015AD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5AD" w:rsidRPr="004F3587" w:rsidTr="00773F11">
        <w:trPr>
          <w:trHeight w:val="759"/>
        </w:trPr>
        <w:tc>
          <w:tcPr>
            <w:tcW w:w="8385" w:type="dxa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25</w:t>
            </w:r>
          </w:p>
        </w:tc>
      </w:tr>
      <w:tr w:rsidR="00E015AD" w:rsidRPr="004F3587" w:rsidTr="00773F11">
        <w:trPr>
          <w:trHeight w:val="743"/>
        </w:trPr>
        <w:tc>
          <w:tcPr>
            <w:tcW w:w="8385" w:type="dxa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525" w:type="dxa"/>
            <w:gridSpan w:val="2"/>
            <w:vAlign w:val="center"/>
          </w:tcPr>
          <w:p w:rsidR="00E015AD" w:rsidRPr="004F3587" w:rsidRDefault="00E015AD" w:rsidP="00E015AD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E015AD" w:rsidTr="00773F11">
        <w:trPr>
          <w:gridAfter w:val="1"/>
          <w:wAfter w:w="7" w:type="dxa"/>
          <w:trHeight w:val="257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15AD" w:rsidRDefault="00E015AD" w:rsidP="00E0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5F2C" w:rsidRDefault="00E65F2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8366A7" w:rsidRPr="00813BD4" w:rsidRDefault="008366A7" w:rsidP="0083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D4">
        <w:rPr>
          <w:rFonts w:ascii="Times New Roman" w:hAnsi="Times New Roman" w:cs="Times New Roman"/>
          <w:b/>
          <w:sz w:val="24"/>
          <w:szCs w:val="24"/>
        </w:rPr>
        <w:lastRenderedPageBreak/>
        <w:t>РАЗДЕЛ 5. СТРУКТУРА ОБРАЗОВАТЕЛЬНОЙ ПРОГРАММЫ</w:t>
      </w:r>
    </w:p>
    <w:p w:rsidR="008366A7" w:rsidRPr="00813BD4" w:rsidRDefault="008366A7" w:rsidP="00836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6A7" w:rsidRPr="00813BD4" w:rsidRDefault="008366A7" w:rsidP="00836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BD4">
        <w:rPr>
          <w:rFonts w:ascii="Times New Roman" w:hAnsi="Times New Roman" w:cs="Times New Roman"/>
          <w:b/>
          <w:sz w:val="28"/>
          <w:szCs w:val="28"/>
        </w:rPr>
        <w:t>5.1. Учебный план (</w:t>
      </w:r>
      <w:r w:rsidR="005205D8" w:rsidRPr="00813BD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205D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13BD4">
        <w:rPr>
          <w:rFonts w:ascii="Times New Roman" w:hAnsi="Times New Roman" w:cs="Times New Roman"/>
          <w:b/>
          <w:sz w:val="28"/>
          <w:szCs w:val="28"/>
        </w:rPr>
        <w:t>)</w:t>
      </w:r>
    </w:p>
    <w:p w:rsidR="008366A7" w:rsidRPr="00813BD4" w:rsidRDefault="008366A7" w:rsidP="00836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BD4">
        <w:rPr>
          <w:rFonts w:ascii="Times New Roman" w:hAnsi="Times New Roman" w:cs="Times New Roman"/>
          <w:b/>
          <w:sz w:val="28"/>
          <w:szCs w:val="28"/>
        </w:rPr>
        <w:t>5.2. Календарный учебный график (</w:t>
      </w:r>
      <w:r w:rsidR="005205D8" w:rsidRPr="00813BD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205D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13BD4">
        <w:rPr>
          <w:rFonts w:ascii="Times New Roman" w:hAnsi="Times New Roman" w:cs="Times New Roman"/>
          <w:b/>
          <w:sz w:val="28"/>
          <w:szCs w:val="28"/>
        </w:rPr>
        <w:t>)</w:t>
      </w:r>
    </w:p>
    <w:p w:rsidR="008366A7" w:rsidRPr="00813BD4" w:rsidRDefault="008366A7" w:rsidP="00836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BD4">
        <w:rPr>
          <w:rFonts w:ascii="Times New Roman" w:hAnsi="Times New Roman" w:cs="Times New Roman"/>
          <w:b/>
          <w:sz w:val="28"/>
          <w:szCs w:val="28"/>
        </w:rPr>
        <w:t>5.3. Рабочая программа воспитания (</w:t>
      </w:r>
      <w:r w:rsidR="005205D8" w:rsidRPr="00813BD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205D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13BD4">
        <w:rPr>
          <w:rFonts w:ascii="Times New Roman" w:hAnsi="Times New Roman" w:cs="Times New Roman"/>
          <w:b/>
          <w:sz w:val="28"/>
          <w:szCs w:val="28"/>
        </w:rPr>
        <w:t>)</w:t>
      </w:r>
    </w:p>
    <w:p w:rsidR="008366A7" w:rsidRPr="00813BD4" w:rsidRDefault="008366A7" w:rsidP="00836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BD4">
        <w:rPr>
          <w:rFonts w:ascii="Times New Roman" w:hAnsi="Times New Roman" w:cs="Times New Roman"/>
          <w:b/>
          <w:iCs/>
          <w:sz w:val="28"/>
          <w:szCs w:val="28"/>
        </w:rPr>
        <w:t xml:space="preserve">5.4. Календарный план воспитательной работы </w:t>
      </w:r>
      <w:r w:rsidRPr="00813BD4">
        <w:rPr>
          <w:rFonts w:ascii="Times New Roman" w:hAnsi="Times New Roman" w:cs="Times New Roman"/>
          <w:b/>
          <w:sz w:val="28"/>
          <w:szCs w:val="28"/>
        </w:rPr>
        <w:t>(</w:t>
      </w:r>
      <w:r w:rsidR="005205D8" w:rsidRPr="00813BD4">
        <w:rPr>
          <w:rFonts w:ascii="Times New Roman" w:hAnsi="Times New Roman" w:cs="Times New Roman"/>
          <w:b/>
          <w:sz w:val="28"/>
          <w:szCs w:val="28"/>
        </w:rPr>
        <w:t>П</w:t>
      </w:r>
      <w:r w:rsidR="005205D8" w:rsidRPr="00813BD4">
        <w:rPr>
          <w:rFonts w:ascii="Times New Roman" w:hAnsi="Times New Roman" w:cs="Times New Roman"/>
          <w:b/>
          <w:sz w:val="24"/>
          <w:szCs w:val="28"/>
        </w:rPr>
        <w:t>РИЛОЖЕНИЕ</w:t>
      </w:r>
      <w:r w:rsidR="005205D8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Pr="00813BD4">
        <w:rPr>
          <w:rFonts w:ascii="Times New Roman" w:hAnsi="Times New Roman" w:cs="Times New Roman"/>
          <w:b/>
          <w:sz w:val="28"/>
          <w:szCs w:val="28"/>
        </w:rPr>
        <w:t>)</w:t>
      </w: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CE7" w:rsidRDefault="00282C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063132" w:rsidRDefault="00BB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6. УСЛОВИЯ РЕАЛИЗАЦИИ ОБРАЗОВАТЕЛЬНОЙ ПРОГРАММЫ</w:t>
      </w:r>
    </w:p>
    <w:p w:rsidR="00063132" w:rsidRDefault="0006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3132" w:rsidRDefault="0006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и учебно-методическое обеспечение образовательной программы </w:t>
      </w:r>
    </w:p>
    <w:p w:rsidR="00063132" w:rsidRDefault="00063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DD0" w:rsidRPr="00F85DD0" w:rsidRDefault="00BB4938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 ПОУ ХТТТ, реализующая ППКРС,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:rsidR="00F85DD0" w:rsidRPr="00F85DD0" w:rsidRDefault="00F85DD0" w:rsidP="00F8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Кабинеты: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математики;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электротехники;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Мастерские: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слесарные;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:rsidR="00F85DD0" w:rsidRPr="00F85DD0" w:rsidRDefault="00F85DD0" w:rsidP="00F8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Залы: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F85DD0" w:rsidRPr="00F85DD0" w:rsidRDefault="00F85DD0" w:rsidP="00F8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соответствует действующим санитарным и противопожарным нормам.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оборудование приведено в таблице</w:t>
      </w:r>
    </w:p>
    <w:p w:rsidR="00B161DC" w:rsidRDefault="00B1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851"/>
        <w:gridCol w:w="5925"/>
      </w:tblGrid>
      <w:tr w:rsidR="00063132" w:rsidTr="0097377F">
        <w:trPr>
          <w:trHeight w:val="480"/>
        </w:trPr>
        <w:tc>
          <w:tcPr>
            <w:tcW w:w="585" w:type="dxa"/>
            <w:shd w:val="clear" w:color="auto" w:fill="auto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5925" w:type="dxa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063132">
        <w:trPr>
          <w:trHeight w:val="180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ОБЩЕОБРАЗОВАТЕЛЬНЫЙ ЦИКЛ</w:t>
            </w:r>
          </w:p>
        </w:tc>
      </w:tr>
      <w:tr w:rsidR="00063132" w:rsidTr="0097377F">
        <w:trPr>
          <w:trHeight w:val="480"/>
        </w:trPr>
        <w:tc>
          <w:tcPr>
            <w:tcW w:w="585" w:type="dxa"/>
            <w:shd w:val="clear" w:color="auto" w:fill="auto"/>
            <w:vAlign w:val="center"/>
          </w:tcPr>
          <w:p w:rsidR="00063132" w:rsidRDefault="00063132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Русский язык</w:t>
            </w:r>
          </w:p>
        </w:tc>
        <w:tc>
          <w:tcPr>
            <w:tcW w:w="5925" w:type="dxa"/>
          </w:tcPr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 № 202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Windows 10 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WinDjView 1.0.3, Foxit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Reader 5.0.1.0523. WindowsWorkstations MP4.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презентации,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063132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32" w:rsidTr="0097377F">
        <w:trPr>
          <w:trHeight w:val="480"/>
        </w:trPr>
        <w:tc>
          <w:tcPr>
            <w:tcW w:w="585" w:type="dxa"/>
            <w:shd w:val="clear" w:color="auto" w:fill="auto"/>
            <w:vAlign w:val="center"/>
          </w:tcPr>
          <w:p w:rsidR="00063132" w:rsidRDefault="00063132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Литература</w:t>
            </w:r>
          </w:p>
        </w:tc>
        <w:tc>
          <w:tcPr>
            <w:tcW w:w="5925" w:type="dxa"/>
          </w:tcPr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 № 202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программное обеспечение: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Windows 10 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WinDjView 1.0.3, Foxit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Reader 5.0.1.0523. WindowsWorkstations MP4.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презентации,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:rsidR="00C96146" w:rsidRP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C96146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063132" w:rsidRDefault="00C96146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32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063132" w:rsidRDefault="00063132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063132" w:rsidRDefault="00BB4938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 Иностранный язык</w:t>
            </w:r>
          </w:p>
        </w:tc>
        <w:tc>
          <w:tcPr>
            <w:tcW w:w="5925" w:type="dxa"/>
          </w:tcPr>
          <w:p w:rsidR="00C96146" w:rsidRPr="00C73F41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 № 105: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-комплект учебно-методической документации;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:rsidR="00C96146" w:rsidRPr="00C96146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ОС: Microsoft Windows 10</w:t>
            </w:r>
          </w:p>
          <w:p w:rsidR="00063132" w:rsidRDefault="00C96146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Офисное ПО: Microsoft Office стандарт 2010  WinDjView 1.0.3, Foxit Reader 5.0.1.0523. Windows 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философии № 301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B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Service Pack 3.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 Физическая культура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-сетка волейбольная установленная на стойках с тросом и растяжкой;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-баскетбольные щиты с кольцами - 2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мост гимнастический - 1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9B122F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 ОБЖ</w:t>
            </w:r>
          </w:p>
        </w:tc>
        <w:tc>
          <w:tcPr>
            <w:tcW w:w="5925" w:type="dxa"/>
          </w:tcPr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Кабинет  безопасности жизнедеятельности № 212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9B122F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:rsidR="001554A9" w:rsidRPr="009B122F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-образцы средств пожаротушения (СП);</w:t>
            </w:r>
          </w:p>
          <w:p w:rsidR="001554A9" w:rsidRPr="009B122F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:rsidR="001554A9" w:rsidRPr="009B122F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обучающие кинофильмы, практические работы;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B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54A9" w:rsidRPr="009B122F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9B122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B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, WinDjView 1.0.3, Foxit Reader 5.0.1.0523. Windows 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 Химия</w:t>
            </w:r>
          </w:p>
        </w:tc>
        <w:tc>
          <w:tcPr>
            <w:tcW w:w="5925" w:type="dxa"/>
          </w:tcPr>
          <w:p w:rsidR="001554A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-демонстрационное оборудование: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5.0.1.0523.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 Обществознание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программноеобеспечение:</w:t>
            </w:r>
          </w:p>
          <w:p w:rsidR="001554A9" w:rsidRPr="00144D9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10 .</w:t>
            </w:r>
          </w:p>
          <w:p w:rsidR="001554A9" w:rsidRPr="00144D9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2010 ,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 Математика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5.0.1.0523.Windows 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 Информатика</w:t>
            </w:r>
          </w:p>
        </w:tc>
        <w:tc>
          <w:tcPr>
            <w:tcW w:w="5925" w:type="dxa"/>
          </w:tcPr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информатикии  информационных систем 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D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D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D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компьютеры на рабочих местах с системным программным обеспечением (для операционной системы </w:t>
            </w: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операционной системы </w:t>
            </w: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Linux</w:t>
            </w: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системами программирования и прикладным </w:t>
            </w: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 обеспечением по каждой теме программы учебной дисциплины «Информатика».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ИКТ»,комплект технической документации, в том числе паспорта на средства обучения, инструкции по их использованию и технике безопасности.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 Физика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и астрономии № 211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(комплекты учебных таблиц, плакаты: «Физические вели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554A9" w:rsidRPr="00DB01DD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ОфисноеПО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r w:rsidRPr="00DB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1.0.3,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 5.0.1.0523. 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УД.01 Экономическая и социальная география мира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E2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Service Pack 3.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, WinDjView 1.0.3, 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УД.07 Астрономия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и астрономии № 211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наглядные пособия 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(комплекты учебных таблиц, плакаты: «Физические вели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презентации.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Windows </w:t>
            </w:r>
            <w:r w:rsidRPr="00E2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Professional Service Pack 3.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ОфисноеПО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, WinDjView 1.0.3, 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 5.0.1.0523. 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УД.03 Технология современного трудоустройства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E2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Service Pack 3.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, WinDjView 1.0.3, 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УД.05 Основы предпринимательства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:rsidR="001554A9" w:rsidRPr="00144D9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10 .</w:t>
            </w:r>
          </w:p>
          <w:p w:rsidR="001554A9" w:rsidRPr="00144D9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2010 ,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УД.02 Основы пенсионной грамотности </w:t>
            </w:r>
          </w:p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УД.04 Основы финансовой грамотности </w:t>
            </w:r>
          </w:p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2010 ,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4C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Reader 5.0.1.0523. WindowsWorkstations MP4.</w:t>
            </w:r>
          </w:p>
        </w:tc>
      </w:tr>
      <w:tr w:rsidR="0038076A" w:rsidTr="00905060">
        <w:trPr>
          <w:trHeight w:val="131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38076A" w:rsidRPr="004C4290" w:rsidRDefault="0038076A" w:rsidP="0038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 Общепрофессиональный цикл</w:t>
            </w:r>
          </w:p>
        </w:tc>
      </w:tr>
      <w:tr w:rsidR="001554A9" w:rsidRPr="0070370C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 Основы технического черчения</w:t>
            </w:r>
          </w:p>
        </w:tc>
        <w:tc>
          <w:tcPr>
            <w:tcW w:w="5925" w:type="dxa"/>
          </w:tcPr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инженерной графики, технического черчения № 304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инструменты чертежные преподавателя (7 штук),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макет «Железнодорожный путь» - 1 шт.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темам: «Изображение крепежных деталей», «Изображение обозначение резьб», «Условные изображения пружин на сборочных чертежах», «Деталирование», «Сборочный чертеж», «Соединение призматической шпонкой», «Шпилевое соединение», «Конусность», «Обозначения графических материалов в сечениях», «Групповой чертеж деталей», «Обозначение шероховатости на чертежах».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«Схема сети железных дорог» 1 шт, стенды (8 шт ): «Образцы работ по теме урока», Плакаты (5 шт): «Шрифты чертежные», «Прямоугольные изометрические проекции окружности», «Прямоугольные изометрические проекции тел», </w:t>
            </w: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«Образец написания шрифта чертежного», «Гаспар Монж».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по темам: «Виды», «Разрезы», «Сечения», «Резьбы», «Зубчатые колеса», «Валлы» (180 шт).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– задания для индивидуальной работы по темам: «Геометрические построения», «Проекционное черчение», «Разрез простой», «Разрез сложный», «Сборочный чертеж» (165 шт), 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коммутатор D-Link "DGS-1016D" 16х lOXXMbps портов - 1 шт.;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 Bang-1 шт.;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 LG - 1 шт.;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системный блок Pentium(R) Dual-CoreCPUE6300 @ 2.80GHz - 13 шт.;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ОС: Microsoft Windows 7 Корпоративная версия.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ОфисноеПО</w:t>
            </w: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Microsoft Office </w:t>
            </w: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2010, MicrosoftAccess 2010, MicrosoftVisio 2010,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Notepad++, FoxitReader, FreeMat, SMatchStudio, MicrosoftVisualFoxPro.</w:t>
            </w:r>
          </w:p>
          <w:p w:rsidR="001554A9" w:rsidRPr="00E210BE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Браузеры</w:t>
            </w:r>
            <w:r w:rsidRPr="00E21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Internet Explorer, Crome, Opera.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P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 Слесарное дело</w:t>
            </w:r>
          </w:p>
        </w:tc>
        <w:tc>
          <w:tcPr>
            <w:tcW w:w="5925" w:type="dxa"/>
          </w:tcPr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117 Слесарное дело 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 xml:space="preserve"> -рабочее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 к выполнению практических работ;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BE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работ.</w:t>
            </w:r>
          </w:p>
          <w:p w:rsidR="001554A9" w:rsidRPr="006911BA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9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91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</w:p>
          <w:p w:rsidR="001554A9" w:rsidRPr="00D5760B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1554A9" w:rsidRPr="00517D5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:rsidR="001554A9" w:rsidRPr="00E210BE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1554A9" w:rsidRPr="0070370C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ОП.03 Электротехника </w:t>
            </w:r>
          </w:p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учебно-наглядных пособий «Электротехника»;объемные модели машин </w:t>
            </w:r>
            <w:r w:rsidRPr="004C42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переменного тока; машин постоянного тока трансформаторов однофазных и трехфазных;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резисторы разных типов и мощностей, реостаты, потенциометры;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различные типы конденсаторов;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катушки индуктивности;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измерительные механизмы приборов;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измерительные приборы: вольтметры, амперметры, ваттметры, омметры комбинированные приборы;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проводниковые материалы;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диэлектрические материалы;</w:t>
            </w:r>
          </w:p>
          <w:p w:rsidR="001554A9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290">
              <w:rPr>
                <w:rFonts w:ascii="Times New Roman" w:hAnsi="Times New Roman" w:cs="Times New Roman"/>
                <w:sz w:val="24"/>
                <w:szCs w:val="28"/>
              </w:rPr>
              <w:t>– ферромагнитные материалы.</w:t>
            </w:r>
          </w:p>
          <w:p w:rsidR="001554A9" w:rsidRPr="00517D5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54A9" w:rsidRPr="00D5760B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  <w:p w:rsidR="001554A9" w:rsidRPr="00517D5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:rsidR="001554A9" w:rsidRPr="00144D99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  <w:p w:rsidR="001554A9" w:rsidRPr="00144D99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P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 Материаловедение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 по разделам дисциплины «Материаловедение»»;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объемные модели металлической кристаллической решетки;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образцы металлов (сталь, чугун, цветные металлы и сплавы);</w:t>
            </w:r>
          </w:p>
          <w:p w:rsidR="001554A9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образцы неметаллических материалов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A9" w:rsidRPr="00144D9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5.0.1.0523.</w:t>
            </w:r>
          </w:p>
          <w:p w:rsidR="001554A9" w:rsidRPr="004C4290" w:rsidRDefault="001554A9" w:rsidP="0015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 Общий курс железных дорог</w:t>
            </w:r>
          </w:p>
        </w:tc>
        <w:tc>
          <w:tcPr>
            <w:tcW w:w="5925" w:type="dxa"/>
          </w:tcPr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Кабинет  общий курс ж/д,  № 215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ОфисноеПО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5.0.1.0523.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 Охрана труда</w:t>
            </w:r>
          </w:p>
        </w:tc>
        <w:tc>
          <w:tcPr>
            <w:tcW w:w="5925" w:type="dxa"/>
          </w:tcPr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11657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учебно-наглядных пособий «Охрана труда»;</w:t>
            </w:r>
          </w:p>
          <w:p w:rsidR="001554A9" w:rsidRPr="0011657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учебно-наглядных пособий по оказанию первой (доврачебной) помощи;</w:t>
            </w:r>
          </w:p>
          <w:p w:rsidR="001554A9" w:rsidRPr="0011657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плакатов «Пожарная безопасность»;</w:t>
            </w:r>
          </w:p>
          <w:p w:rsidR="001554A9" w:rsidRPr="0011657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журналы проведения инструктажей на производстве;</w:t>
            </w:r>
          </w:p>
          <w:p w:rsidR="001554A9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трехступенчатого контроля.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1554A9" w:rsidRPr="00144D9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5.0.1.0523.</w:t>
            </w:r>
          </w:p>
          <w:p w:rsidR="001554A9" w:rsidRPr="0011657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MP4..</w:t>
            </w:r>
          </w:p>
        </w:tc>
      </w:tr>
      <w:tr w:rsidR="001554A9" w:rsidRPr="0070370C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 Безопасность жизнедеятельности</w:t>
            </w:r>
          </w:p>
        </w:tc>
        <w:tc>
          <w:tcPr>
            <w:tcW w:w="5925" w:type="dxa"/>
          </w:tcPr>
          <w:p w:rsidR="001554A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Кабинет Безопасность жизнедеятельности № 212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116575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:rsidR="001554A9" w:rsidRPr="00116575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-образцы средств пожаротушения (СП);</w:t>
            </w:r>
          </w:p>
          <w:p w:rsidR="001554A9" w:rsidRPr="00116575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:rsidR="001554A9" w:rsidRPr="00116575" w:rsidRDefault="001554A9" w:rsidP="001554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1554A9" w:rsidRPr="00D9065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  <w:p w:rsidR="001554A9" w:rsidRPr="00D9065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MicrosoftOffice 2010</w:t>
            </w:r>
          </w:p>
          <w:p w:rsidR="001554A9" w:rsidRPr="00144D9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1.7.13 (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37826845)</w:t>
            </w:r>
          </w:p>
          <w:p w:rsidR="001554A9" w:rsidRPr="00116575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WindowsRar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144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1.1.0.53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P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 Экология отрасли (железнодорожный транспорт)</w:t>
            </w:r>
          </w:p>
        </w:tc>
        <w:tc>
          <w:tcPr>
            <w:tcW w:w="5925" w:type="dxa"/>
          </w:tcPr>
          <w:p w:rsidR="001554A9" w:rsidRPr="0011657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экология на жд транспорте № 209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5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учебной мебели: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раковина - 1 шт.;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средства обучения учебного кабинета: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-демонстрационное оборудование: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приборы, наборы посуды и лабораторных принадлежностей для химического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 - 115 единиц;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реактивы и материалы: наборов 16 с реактивами (75 видов);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порошковый оп-3 – 1шт.;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A9" w:rsidRPr="00E660A5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 5.0.1.0523.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97377F" w:rsidTr="00905060">
        <w:trPr>
          <w:trHeight w:val="131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97377F" w:rsidRPr="00116575" w:rsidRDefault="0097377F" w:rsidP="009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1554A9" w:rsidRPr="004C4290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МДК.01.01. Устройство, техническое обслуживание и ремонт узлов локомотива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1554A9" w:rsidRPr="00E660A5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Кабинет «Техническое обслуживание и ремонт подвижного состава» №111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материал;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материал;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-демонстрационное оборудование: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детали и узлы электровозов;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стенды по испытанию и проверке узлов и деталей электровозов;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метрический измерительный инструмент;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мегомметр;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и нормативной документации.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аппараты ПМК-110А,Ш-6-ТО-4, 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ПФ-4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1554A9" w:rsidRPr="004C4290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МДК.01.02. Автотормоза</w:t>
            </w:r>
          </w:p>
        </w:tc>
        <w:tc>
          <w:tcPr>
            <w:tcW w:w="5925" w:type="dxa"/>
          </w:tcPr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Лборатории «Автоматические тормозов» № 111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материал;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материал;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-демонстрационное оборудование: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детали и узлы электровозов;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компрессор, регулятор давления, кран машиниста, кран вспомогательного тормоза, блокировочное устройство;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-воздухораспределитель пассажирского и грузового типов;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регулятор режима торможения;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-реле давления, электровоздухораспределитель, детали пневматической арматуры;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Автосцепное устройство вагонного типа и его детали;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Корпус и детали механизма автосцепки СА-3(сборка, расцепление);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усл.№536М;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Макет рефрежираторного вагона;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Макет колеса колёсной пары вагона;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Макет автотормозного оборудования подвижного состава;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Переводной механизм стрелочного перевода;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Макет перекрёстного стрелочного перевода марки 1\9;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Макет тележки грузового вагона кассетного типа;</w:t>
            </w:r>
          </w:p>
          <w:p w:rsidR="001554A9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комплект плакатов и учебно-методической документации</w:t>
            </w:r>
          </w:p>
          <w:p w:rsidR="001554A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1554A9" w:rsidRPr="00144D9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44D9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1554A9" w:rsidRPr="00D5760B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  <w:p w:rsidR="001554A9" w:rsidRPr="00517D5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Foxit Reader 5.0.1.0523.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4C4290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и управление локомотивом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«Конструкция локомотива» № 113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персональный компьютер с лицензионным программным </w:t>
            </w:r>
            <w:r w:rsidRPr="00E6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обеспечением, комплект оборудования для подключения к сети «Интернет»;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материал;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-детали и узлы локомотивов;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-метрический измерительный инструмент;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и нормативной документации.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тренажер «локомотив»</w:t>
            </w:r>
          </w:p>
          <w:p w:rsidR="001554A9" w:rsidRPr="00E660A5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-аптечка первой медицинской помощи;</w:t>
            </w:r>
          </w:p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02.02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железных дорог и безопасность движения</w:t>
            </w:r>
          </w:p>
        </w:tc>
        <w:tc>
          <w:tcPr>
            <w:tcW w:w="5925" w:type="dxa"/>
          </w:tcPr>
          <w:p w:rsidR="001554A9" w:rsidRPr="00DD2B2A" w:rsidRDefault="001554A9" w:rsidP="0015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Кабинет « Техническая эксплуатация жд и безопасность движения» №111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DD2B2A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1554A9" w:rsidRPr="00DD2B2A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1554A9" w:rsidRPr="00DD2B2A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1554A9" w:rsidRPr="00DD2B2A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материал;</w:t>
            </w:r>
          </w:p>
          <w:p w:rsidR="001554A9" w:rsidRPr="00DD2B2A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материал;</w:t>
            </w:r>
          </w:p>
          <w:p w:rsidR="001554A9" w:rsidRPr="00DD2B2A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-демонстрационное оборудование: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детали и узлы электровозов;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стенды по испытанию и проверке узлов и деталей электровозов;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и нормативной документации.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Автосцепка СА-3, колесная пара(сегмент)</w:t>
            </w:r>
          </w:p>
          <w:p w:rsidR="001554A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:rsidR="001554A9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1554A9" w:rsidRPr="00B27276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27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2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2727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1554A9" w:rsidRPr="00D5760B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  <w:p w:rsidR="001554A9" w:rsidRPr="00517D59" w:rsidRDefault="001554A9" w:rsidP="001554A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Foxit Reader 5.0.1.0523.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1554A9" w:rsidRPr="0070370C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03.01 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цифровых трехмерных </w:t>
            </w:r>
            <w:r w:rsidRPr="004C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 деталей и сборочных единиц</w:t>
            </w:r>
          </w:p>
        </w:tc>
        <w:tc>
          <w:tcPr>
            <w:tcW w:w="5925" w:type="dxa"/>
          </w:tcPr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СЦК № 205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оснащен: 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-комплект учебной мебели;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 - СD- диски - 5 шт.;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-3Д принтер – 6 шт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ServicePack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 xml:space="preserve"> пакет офисных программ, пакет САПР, пакет 2D/3D графических программ, программы для визуализации.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ДругоеПО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1554A9" w:rsidRPr="00DD2B2A" w:rsidRDefault="001554A9" w:rsidP="0015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ГрафикаиСАПР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DD2B2A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DD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P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E660A5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ФК.00 Физическая культура</w:t>
            </w:r>
          </w:p>
        </w:tc>
        <w:tc>
          <w:tcPr>
            <w:tcW w:w="5925" w:type="dxa"/>
          </w:tcPr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-сетка волейбольная установленная на стойках с тросом и растяжкой;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палки гимнастические - 20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1554A9" w:rsidRPr="004C4290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5A6BB7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925" w:type="dxa"/>
          </w:tcPr>
          <w:p w:rsidR="001554A9" w:rsidRPr="005A6BB7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«Слесарная мастерская» №115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-станки: настольно-сверлильные, заточные, шлифовальные;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набор слесарных инструментов;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-набор измерительных инструментов и приспособлений;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-заготовки для выполнения слесарных работ;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слесарный верстак с тисками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«Электромонтажная мастерская» №117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1554A9" w:rsidRPr="004C4290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90">
              <w:rPr>
                <w:rFonts w:ascii="Times New Roman" w:hAnsi="Times New Roman" w:cs="Times New Roman"/>
                <w:sz w:val="24"/>
                <w:szCs w:val="24"/>
              </w:rPr>
              <w:t>-набор для электромонтажных работ</w:t>
            </w:r>
          </w:p>
        </w:tc>
      </w:tr>
      <w:tr w:rsidR="001554A9" w:rsidTr="0097377F">
        <w:trPr>
          <w:trHeight w:val="131"/>
        </w:trPr>
        <w:tc>
          <w:tcPr>
            <w:tcW w:w="585" w:type="dxa"/>
            <w:shd w:val="clear" w:color="auto" w:fill="auto"/>
            <w:vAlign w:val="center"/>
          </w:tcPr>
          <w:p w:rsidR="001554A9" w:rsidRDefault="001554A9" w:rsidP="001554A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:rsidR="001554A9" w:rsidRPr="005A6BB7" w:rsidRDefault="001554A9" w:rsidP="00155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925" w:type="dxa"/>
          </w:tcPr>
          <w:p w:rsidR="001554A9" w:rsidRPr="005A6BB7" w:rsidRDefault="001554A9" w:rsidP="0015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практической подготовке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ЛОКО_ТЕХ СЕРВИС СЛД « Дальневосточное»</w:t>
            </w:r>
          </w:p>
        </w:tc>
      </w:tr>
    </w:tbl>
    <w:p w:rsidR="00063132" w:rsidRDefault="00BB49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68082241"/>
      <w:r w:rsidRPr="00BB614E">
        <w:rPr>
          <w:rFonts w:ascii="Times New Roman" w:hAnsi="Times New Roman"/>
          <w:b/>
          <w:sz w:val="28"/>
          <w:szCs w:val="28"/>
        </w:rPr>
        <w:lastRenderedPageBreak/>
        <w:t xml:space="preserve">6.2. </w:t>
      </w:r>
      <w:r w:rsidRPr="00914827">
        <w:rPr>
          <w:rFonts w:ascii="Times New Roman" w:hAnsi="Times New Roman"/>
          <w:b/>
          <w:sz w:val="28"/>
          <w:szCs w:val="28"/>
        </w:rPr>
        <w:t>Учебно-методическое</w:t>
      </w:r>
      <w:r w:rsidRPr="00BB614E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914827">
        <w:rPr>
          <w:rFonts w:ascii="Times New Roman" w:hAnsi="Times New Roman"/>
          <w:b/>
          <w:sz w:val="28"/>
          <w:szCs w:val="28"/>
        </w:rPr>
        <w:t>е</w:t>
      </w:r>
      <w:r w:rsidRPr="00BB614E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bookmarkEnd w:id="3"/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ППКРС обеспечивается доступом каждого обучающегося к базам данных и библиотечным фондам, в том числе ЭБС (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),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предоставляет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751A" w:rsidRDefault="002B751A">
      <w:pPr>
        <w:pStyle w:val="ConsPlusNormal"/>
        <w:ind w:firstLine="539"/>
        <w:jc w:val="both"/>
        <w:rPr>
          <w:sz w:val="28"/>
          <w:szCs w:val="28"/>
        </w:rPr>
      </w:pP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68082671"/>
      <w:r w:rsidRPr="00BB614E">
        <w:rPr>
          <w:rFonts w:ascii="Times New Roman" w:hAnsi="Times New Roman"/>
          <w:b/>
          <w:bCs/>
          <w:sz w:val="28"/>
          <w:szCs w:val="28"/>
        </w:rPr>
        <w:t xml:space="preserve">6.3. Требования к организации воспитания обучающихся </w:t>
      </w:r>
    </w:p>
    <w:bookmarkEnd w:id="4"/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 xml:space="preserve">Условия организации воспитания 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Для реализации Программы определены следующие формы воспитательной работы с обучающимися: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информационно-просветительские занятия (лекции, встречи, совещания, собрания и</w:t>
      </w:r>
      <w:r w:rsidRPr="00914827">
        <w:rPr>
          <w:rFonts w:ascii="Times New Roman" w:hAnsi="Times New Roman"/>
          <w:bCs/>
          <w:sz w:val="28"/>
          <w:szCs w:val="28"/>
        </w:rPr>
        <w:t xml:space="preserve"> </w:t>
      </w:r>
      <w:r w:rsidRPr="00BB614E">
        <w:rPr>
          <w:rFonts w:ascii="Times New Roman" w:hAnsi="Times New Roman"/>
          <w:bCs/>
          <w:sz w:val="28"/>
          <w:szCs w:val="28"/>
        </w:rPr>
        <w:t>т.д.)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массовые и социокультурные мероприятия;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спортивно-массовые и оздоровительные мероприятия;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научно-практические мероприятия (конференции, форумы, олимпиады, чемпионаты и др);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профориентационные мероприятия (конкурсы, фестивали, мастер-классы, квесты, экскурсии и др.);</w:t>
      </w:r>
    </w:p>
    <w:p w:rsidR="004E6AF3" w:rsidRPr="00BB614E" w:rsidRDefault="004E6AF3" w:rsidP="004E6A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опросы, анкетирование, социологические исследования среди обучающихся.</w:t>
      </w:r>
    </w:p>
    <w:p w:rsidR="00E770F6" w:rsidRDefault="00E770F6" w:rsidP="002B75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63132" w:rsidRDefault="00BB4938" w:rsidP="002B75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</w:t>
      </w:r>
      <w:r w:rsidR="00E770F6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Кадровые условия реализации образовательной программы</w:t>
      </w:r>
    </w:p>
    <w:p w:rsidR="00063132" w:rsidRDefault="00BB4938">
      <w:pPr>
        <w:pStyle w:val="ConsPlusNormal"/>
        <w:ind w:firstLine="540"/>
        <w:jc w:val="both"/>
      </w:pPr>
      <w:r>
        <w:rPr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</w:t>
      </w:r>
      <w:r>
        <w:rPr>
          <w:sz w:val="28"/>
          <w:szCs w:val="28"/>
        </w:rPr>
        <w:lastRenderedPageBreak/>
        <w:t xml:space="preserve">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Первая квалификационная категория – </w:t>
      </w:r>
      <w:r w:rsidR="0007219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 –</w:t>
      </w:r>
      <w:r w:rsidR="0007219B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Преподаватели профессионального цикла имеют высшее профессиональное образование.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B751A" w:rsidRDefault="002B751A" w:rsidP="002B75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51A" w:rsidRDefault="002B751A" w:rsidP="002B75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опыт деятельности на предприятиях железнодорожной отрасли 2 человека.</w:t>
      </w:r>
    </w:p>
    <w:p w:rsidR="002B751A" w:rsidRPr="000A46B6" w:rsidRDefault="002B751A" w:rsidP="002B75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 3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:rsidR="00C01AF5" w:rsidRPr="00C01AF5" w:rsidRDefault="00C01AF5" w:rsidP="002B751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Волошин А.В.</w:t>
      </w:r>
    </w:p>
    <w:p w:rsidR="002B751A" w:rsidRPr="000A46B6" w:rsidRDefault="002B751A" w:rsidP="002B751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Родина И.Б.</w:t>
      </w:r>
    </w:p>
    <w:p w:rsidR="002B751A" w:rsidRPr="000A46B6" w:rsidRDefault="002B751A" w:rsidP="002B751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:rsidR="002B751A" w:rsidRDefault="002B75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Имеют опыт деятельности на предприятиях железнодорожной отрасли </w:t>
      </w:r>
      <w:r w:rsidR="00E770F6">
        <w:rPr>
          <w:rFonts w:ascii="Times New Roman" w:hAnsi="Times New Roman" w:cs="Times New Roman"/>
          <w:bCs/>
          <w:sz w:val="28"/>
          <w:szCs w:val="28"/>
        </w:rPr>
        <w:t>-3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0F6">
        <w:rPr>
          <w:rFonts w:ascii="Times New Roman" w:hAnsi="Times New Roman" w:cs="Times New Roman"/>
          <w:bCs/>
          <w:sz w:val="28"/>
          <w:szCs w:val="28"/>
        </w:rPr>
        <w:t>ИПР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32" w:rsidRDefault="00063132" w:rsidP="00E770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0F6" w:rsidRDefault="00BB4938" w:rsidP="00E770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</w:t>
      </w:r>
      <w:r w:rsidR="00E770F6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770F6" w:rsidRPr="00914827">
        <w:rPr>
          <w:rFonts w:ascii="Times New Roman" w:hAnsi="Times New Roman"/>
          <w:b/>
          <w:sz w:val="28"/>
          <w:szCs w:val="24"/>
        </w:rPr>
        <w:t>Финансовые условия реализации образовательной программы</w:t>
      </w:r>
    </w:p>
    <w:p w:rsidR="00063132" w:rsidRPr="003A2553" w:rsidRDefault="00C01AF5" w:rsidP="003A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затраты на оказание государственных 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</w:t>
      </w:r>
      <w:r w:rsidR="003A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труда преподавателей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AF5" w:rsidRDefault="00C01AF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BB4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147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– разработаны и утверждены образовательной организацией после предварительного положительного заключения работодателей.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компетенций обучающихся.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юношей предусматривается оценка результатов освоения основ военной службы после прохождения учебных сборов.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включает защиту письменной экзаменационной работы. Обязательные требования - соответствие тематики выпускной квалификационной работы содержанию одного или нескольких </w:t>
      </w:r>
      <w:r>
        <w:rPr>
          <w:sz w:val="28"/>
          <w:szCs w:val="28"/>
        </w:rPr>
        <w:lastRenderedPageBreak/>
        <w:t>профессиональных модулей.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образовательной организацией не предусмотрен.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ППКРС, не имеющие среднего общего образования, в соответствии с частью 6 статьи 68 Федерального закона от 29 декабря 2012 г. № 273-ФЗ «Об образовании в Российской Федерации» вправе бесплатно пройти государственную итоговую аттестацию, которой завершается освоение образовательных программ среднего общего образования.</w:t>
      </w:r>
    </w:p>
    <w:p w:rsidR="00063132" w:rsidRDefault="0006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747" w:rsidRDefault="00EB77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7747" w:rsidRDefault="00EB7747" w:rsidP="00EB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</w:t>
      </w:r>
      <w:r w:rsidRPr="00FF10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 ОСНОВНОЙ ОБРАЗОВАТЕЛЬНОЙ ПРОГРАММЫ</w:t>
      </w:r>
    </w:p>
    <w:p w:rsidR="00EB7747" w:rsidRPr="00E27B77" w:rsidRDefault="00EB7747" w:rsidP="00EB7747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E27B77">
        <w:rPr>
          <w:rFonts w:ascii="Times New Roman" w:hAnsi="Times New Roman"/>
          <w:b/>
          <w:sz w:val="28"/>
          <w:szCs w:val="28"/>
        </w:rPr>
        <w:t>Организация-разработчик:</w:t>
      </w:r>
    </w:p>
    <w:p w:rsidR="00EB7747" w:rsidRPr="00E27B77" w:rsidRDefault="00EB7747" w:rsidP="00EB7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77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</w:p>
    <w:p w:rsidR="00EB7747" w:rsidRDefault="00EB7747" w:rsidP="00EB7747">
      <w:pPr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EB7747" w:rsidRPr="00E27B77" w:rsidRDefault="00EB7747" w:rsidP="00EB7747">
      <w:pPr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</w:rPr>
      </w:pPr>
      <w:r w:rsidRPr="00E27B77">
        <w:rPr>
          <w:rFonts w:ascii="Times New Roman" w:hAnsi="Times New Roman"/>
          <w:b/>
          <w:sz w:val="28"/>
          <w:szCs w:val="28"/>
        </w:rPr>
        <w:t>Группа разработчиков: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Оспищева Т.О., заместитель директора по УПР КГБ ПОУ ХТТТ</w:t>
      </w:r>
    </w:p>
    <w:p w:rsidR="0082326C" w:rsidRPr="00C81AA7" w:rsidRDefault="0082326C" w:rsidP="0082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Шарипова Т.И., заместитель директора по УВР КГБ ПОУ ХТТТ</w:t>
      </w:r>
    </w:p>
    <w:p w:rsidR="00EB7747" w:rsidRDefault="00EB7747" w:rsidP="00EB7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Коршунова Н.И., методист КГБ ПОУ ХТТТ</w:t>
      </w:r>
    </w:p>
    <w:p w:rsidR="004E6CC2" w:rsidRDefault="004E6CC2" w:rsidP="004E6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Дашковская А.Е., преподаватель английского языка, председатель ПЦК Гуманитарного и социально-экономического цикла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Кухаренко Е.А., </w:t>
      </w:r>
      <w:r w:rsidR="004E6CC2">
        <w:rPr>
          <w:rFonts w:ascii="Times New Roman" w:hAnsi="Times New Roman" w:cs="Times New Roman"/>
          <w:sz w:val="28"/>
          <w:szCs w:val="28"/>
        </w:rPr>
        <w:t>преподаватель физики, председатель ПЦК Математического и естественнонаучного цикла КГБ ПОУ ХТТТ</w:t>
      </w:r>
    </w:p>
    <w:p w:rsidR="0062550C" w:rsidRDefault="0062550C" w:rsidP="006255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Змиевская Н.Е., преподаватель русского языка и литературы</w:t>
      </w:r>
      <w:r w:rsidRPr="004E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Литвинова С.В., преподаватель биологии, химии</w:t>
      </w:r>
      <w:r w:rsidR="004E6CC2" w:rsidRPr="004E6CC2">
        <w:rPr>
          <w:rFonts w:ascii="Times New Roman" w:hAnsi="Times New Roman" w:cs="Times New Roman"/>
          <w:sz w:val="28"/>
          <w:szCs w:val="28"/>
        </w:rPr>
        <w:t xml:space="preserve"> </w:t>
      </w:r>
      <w:r w:rsidR="004E6CC2">
        <w:rPr>
          <w:rFonts w:ascii="Times New Roman" w:hAnsi="Times New Roman" w:cs="Times New Roman"/>
          <w:sz w:val="28"/>
          <w:szCs w:val="28"/>
        </w:rPr>
        <w:t>КГБ ПОУ ХТТТ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Заплавная О.Н., преподаватель общественных дисциплин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Красильникова</w:t>
      </w:r>
      <w:r w:rsidRPr="00C01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П.К.,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информатики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Кернаджук С.В., преподаватель истории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Тимофеева А.В, старший мастер КГБ ПОУ ХТТТ</w:t>
      </w:r>
    </w:p>
    <w:p w:rsidR="00EB7747" w:rsidRDefault="00EB7747" w:rsidP="00EB7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Сыч Н.В., преподаватель специальных дисциплин КГБ ПОУ ХТТТ</w:t>
      </w:r>
    </w:p>
    <w:p w:rsidR="00EB7747" w:rsidRDefault="00EB7747" w:rsidP="00EB7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Шипелкина И.В., </w:t>
      </w:r>
      <w:r>
        <w:rPr>
          <w:rFonts w:ascii="Times New Roman" w:hAnsi="Times New Roman" w:cs="Times New Roman"/>
          <w:sz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дисциплин КГБ ПОУ ХТТТ</w:t>
      </w:r>
    </w:p>
    <w:p w:rsidR="00EB7747" w:rsidRDefault="00EB7747" w:rsidP="00EB7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Волошин А.В., преподаватель специальных дисциплин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47" w:rsidRPr="00232554" w:rsidRDefault="00EB7747" w:rsidP="00EB7747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9E3AF8">
        <w:rPr>
          <w:rFonts w:ascii="Times New Roman" w:hAnsi="Times New Roman"/>
          <w:b/>
          <w:sz w:val="24"/>
          <w:szCs w:val="24"/>
        </w:rPr>
        <w:t>Руководители группы:</w:t>
      </w:r>
    </w:p>
    <w:p w:rsidR="004C130E" w:rsidRDefault="004C130E" w:rsidP="004C1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Оспищева Т.О., заместитель директора по УПР КГБ ПОУ ХТТТ</w:t>
      </w:r>
    </w:p>
    <w:p w:rsidR="0082326C" w:rsidRPr="0062550C" w:rsidRDefault="004C130E" w:rsidP="0082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Котенева С.Б., заместитель директора по </w:t>
      </w:r>
      <w:r w:rsidR="00D46E24">
        <w:rPr>
          <w:rFonts w:ascii="Times New Roman" w:hAnsi="Times New Roman" w:cs="Times New Roman"/>
          <w:sz w:val="28"/>
          <w:szCs w:val="28"/>
        </w:rPr>
        <w:t>ТО</w:t>
      </w:r>
      <w:r w:rsidR="0062550C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EB7747" w:rsidRDefault="00EB7747" w:rsidP="00EB7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Коршунова Н.И., методист КГБ ПОУ ХТТТ</w:t>
      </w:r>
    </w:p>
    <w:p w:rsidR="00EB7747" w:rsidRDefault="00EB7747" w:rsidP="00EB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47" w:rsidRDefault="00EB7747" w:rsidP="00EB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47" w:rsidRDefault="00EB7747" w:rsidP="00EB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631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C2" w:rsidRDefault="006E30C2">
      <w:pPr>
        <w:spacing w:after="0" w:line="240" w:lineRule="auto"/>
      </w:pPr>
      <w:r>
        <w:separator/>
      </w:r>
    </w:p>
  </w:endnote>
  <w:endnote w:type="continuationSeparator" w:id="0">
    <w:p w:rsidR="006E30C2" w:rsidRDefault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C2" w:rsidRDefault="006E30C2">
      <w:pPr>
        <w:spacing w:after="0" w:line="240" w:lineRule="auto"/>
      </w:pPr>
      <w:r>
        <w:separator/>
      </w:r>
    </w:p>
  </w:footnote>
  <w:footnote w:type="continuationSeparator" w:id="0">
    <w:p w:rsidR="006E30C2" w:rsidRDefault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4CE"/>
    <w:multiLevelType w:val="hybridMultilevel"/>
    <w:tmpl w:val="0F0245A6"/>
    <w:lvl w:ilvl="0" w:tplc="529A75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24AE9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F92B7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19222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4BA47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C68B2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4278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D22D2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8DC87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F9501D4"/>
    <w:multiLevelType w:val="hybridMultilevel"/>
    <w:tmpl w:val="B6CC281E"/>
    <w:lvl w:ilvl="0" w:tplc="656663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C91253A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F4CDB7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9071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127B8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EAA0C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2080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FA375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10E58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56281"/>
    <w:multiLevelType w:val="hybridMultilevel"/>
    <w:tmpl w:val="617064F6"/>
    <w:lvl w:ilvl="0" w:tplc="C93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0856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2" w:tplc="4310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E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0F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23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0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E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18AE"/>
    <w:multiLevelType w:val="hybridMultilevel"/>
    <w:tmpl w:val="2560451E"/>
    <w:lvl w:ilvl="0" w:tplc="1F322322">
      <w:start w:val="1"/>
      <w:numFmt w:val="decimal"/>
      <w:lvlText w:val="%1."/>
      <w:lvlJc w:val="left"/>
      <w:pPr>
        <w:ind w:left="360" w:hanging="360"/>
      </w:pPr>
    </w:lvl>
    <w:lvl w:ilvl="1" w:tplc="1D6C437C">
      <w:start w:val="1"/>
      <w:numFmt w:val="lowerLetter"/>
      <w:lvlText w:val="%2."/>
      <w:lvlJc w:val="left"/>
      <w:pPr>
        <w:ind w:left="1440" w:hanging="360"/>
      </w:pPr>
    </w:lvl>
    <w:lvl w:ilvl="2" w:tplc="461CF754">
      <w:start w:val="1"/>
      <w:numFmt w:val="lowerRoman"/>
      <w:lvlText w:val="%3."/>
      <w:lvlJc w:val="right"/>
      <w:pPr>
        <w:ind w:left="2160" w:hanging="180"/>
      </w:pPr>
    </w:lvl>
    <w:lvl w:ilvl="3" w:tplc="D364372E">
      <w:start w:val="1"/>
      <w:numFmt w:val="decimal"/>
      <w:lvlText w:val="%4."/>
      <w:lvlJc w:val="left"/>
      <w:pPr>
        <w:ind w:left="2880" w:hanging="360"/>
      </w:pPr>
    </w:lvl>
    <w:lvl w:ilvl="4" w:tplc="4B94EC78">
      <w:start w:val="1"/>
      <w:numFmt w:val="lowerLetter"/>
      <w:lvlText w:val="%5."/>
      <w:lvlJc w:val="left"/>
      <w:pPr>
        <w:ind w:left="3600" w:hanging="360"/>
      </w:pPr>
    </w:lvl>
    <w:lvl w:ilvl="5" w:tplc="766C9E42">
      <w:start w:val="1"/>
      <w:numFmt w:val="lowerRoman"/>
      <w:lvlText w:val="%6."/>
      <w:lvlJc w:val="right"/>
      <w:pPr>
        <w:ind w:left="4320" w:hanging="180"/>
      </w:pPr>
    </w:lvl>
    <w:lvl w:ilvl="6" w:tplc="BD54CA1C">
      <w:start w:val="1"/>
      <w:numFmt w:val="decimal"/>
      <w:lvlText w:val="%7."/>
      <w:lvlJc w:val="left"/>
      <w:pPr>
        <w:ind w:left="5040" w:hanging="360"/>
      </w:pPr>
    </w:lvl>
    <w:lvl w:ilvl="7" w:tplc="3FF062E0">
      <w:start w:val="1"/>
      <w:numFmt w:val="lowerLetter"/>
      <w:lvlText w:val="%8."/>
      <w:lvlJc w:val="left"/>
      <w:pPr>
        <w:ind w:left="5760" w:hanging="360"/>
      </w:pPr>
    </w:lvl>
    <w:lvl w:ilvl="8" w:tplc="A7A277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08B4"/>
    <w:multiLevelType w:val="hybridMultilevel"/>
    <w:tmpl w:val="4508C6C2"/>
    <w:lvl w:ilvl="0" w:tplc="9550A5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60A63EE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AE0AB8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8FC97B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56E8DA0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19888B6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F5A8D3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55E638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F2AADF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32"/>
    <w:rsid w:val="000416AA"/>
    <w:rsid w:val="00063132"/>
    <w:rsid w:val="0007219B"/>
    <w:rsid w:val="000D3AE6"/>
    <w:rsid w:val="000F4679"/>
    <w:rsid w:val="00112BD4"/>
    <w:rsid w:val="00122EF0"/>
    <w:rsid w:val="00126B98"/>
    <w:rsid w:val="001337DA"/>
    <w:rsid w:val="001554A9"/>
    <w:rsid w:val="00162A81"/>
    <w:rsid w:val="00163D32"/>
    <w:rsid w:val="001718EB"/>
    <w:rsid w:val="001D79BA"/>
    <w:rsid w:val="001E63EA"/>
    <w:rsid w:val="002346BB"/>
    <w:rsid w:val="002769B4"/>
    <w:rsid w:val="00282CE7"/>
    <w:rsid w:val="002B751A"/>
    <w:rsid w:val="002D79D2"/>
    <w:rsid w:val="0038076A"/>
    <w:rsid w:val="003908CD"/>
    <w:rsid w:val="003A2553"/>
    <w:rsid w:val="003A3A37"/>
    <w:rsid w:val="003F19DB"/>
    <w:rsid w:val="00447988"/>
    <w:rsid w:val="004B295C"/>
    <w:rsid w:val="004C130E"/>
    <w:rsid w:val="004E4E6F"/>
    <w:rsid w:val="004E6AF3"/>
    <w:rsid w:val="004E6CC2"/>
    <w:rsid w:val="00514756"/>
    <w:rsid w:val="005205D8"/>
    <w:rsid w:val="0062550C"/>
    <w:rsid w:val="00684C9C"/>
    <w:rsid w:val="006A064C"/>
    <w:rsid w:val="006E30C2"/>
    <w:rsid w:val="0070035A"/>
    <w:rsid w:val="0070370C"/>
    <w:rsid w:val="00715E60"/>
    <w:rsid w:val="007657A2"/>
    <w:rsid w:val="00773F11"/>
    <w:rsid w:val="00775DC9"/>
    <w:rsid w:val="007B2EE1"/>
    <w:rsid w:val="007B59CD"/>
    <w:rsid w:val="00804AA1"/>
    <w:rsid w:val="0082326C"/>
    <w:rsid w:val="008366A7"/>
    <w:rsid w:val="00846788"/>
    <w:rsid w:val="008850B5"/>
    <w:rsid w:val="008C29D0"/>
    <w:rsid w:val="008E4CBE"/>
    <w:rsid w:val="008F43A1"/>
    <w:rsid w:val="00905060"/>
    <w:rsid w:val="00930CC6"/>
    <w:rsid w:val="00942974"/>
    <w:rsid w:val="00942D44"/>
    <w:rsid w:val="0097377F"/>
    <w:rsid w:val="009B6050"/>
    <w:rsid w:val="009E342E"/>
    <w:rsid w:val="00A564C7"/>
    <w:rsid w:val="00AD2C86"/>
    <w:rsid w:val="00B04751"/>
    <w:rsid w:val="00B161DC"/>
    <w:rsid w:val="00B218AD"/>
    <w:rsid w:val="00B2257A"/>
    <w:rsid w:val="00B73FDD"/>
    <w:rsid w:val="00BB4938"/>
    <w:rsid w:val="00BC5F0C"/>
    <w:rsid w:val="00C01AF5"/>
    <w:rsid w:val="00C31CA6"/>
    <w:rsid w:val="00C3435D"/>
    <w:rsid w:val="00C720A0"/>
    <w:rsid w:val="00C73F41"/>
    <w:rsid w:val="00C96146"/>
    <w:rsid w:val="00D46E24"/>
    <w:rsid w:val="00E015AD"/>
    <w:rsid w:val="00E65F2C"/>
    <w:rsid w:val="00E770F6"/>
    <w:rsid w:val="00E80AE3"/>
    <w:rsid w:val="00EB7747"/>
    <w:rsid w:val="00F30588"/>
    <w:rsid w:val="00F34D17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95B7-0A01-4109-837E-AD42EB2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40" w:lineRule="auto"/>
      <w:outlineLvl w:val="8"/>
    </w:pPr>
    <w:rPr>
      <w:rFonts w:ascii="Cambria" w:eastAsia="Cambria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  <w:pPr>
      <w:spacing w:after="0"/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Основной текст + Полужирный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Полужирный;Курсив"/>
    <w:basedOn w:val="a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pPr>
      <w:widowControl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styleId="af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курсив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eastAsia="Calibri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No Spacing"/>
    <w:basedOn w:val="a"/>
    <w:uiPriority w:val="1"/>
    <w:qFormat/>
    <w:pPr>
      <w:spacing w:after="0" w:line="240" w:lineRule="auto"/>
    </w:pPr>
    <w:rPr>
      <w:rFonts w:eastAsia="Times New Roman" w:cs="Times New Roman"/>
      <w:sz w:val="24"/>
      <w:szCs w:val="32"/>
      <w:lang w:eastAsia="ru-RU"/>
    </w:r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6">
    <w:name w:val="page number"/>
    <w:basedOn w:val="a0"/>
    <w:unhideWhenUsed/>
  </w:style>
  <w:style w:type="character" w:customStyle="1" w:styleId="af7">
    <w:name w:val="Текст сноски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rPr>
      <w:sz w:val="20"/>
      <w:szCs w:val="20"/>
    </w:rPr>
  </w:style>
  <w:style w:type="character" w:customStyle="1" w:styleId="af9">
    <w:name w:val="Основной текст Знак"/>
    <w:basedOn w:val="a0"/>
    <w:link w:val="afa"/>
    <w:uiPriority w:val="99"/>
    <w:rPr>
      <w:rFonts w:ascii="Calibri" w:eastAsia="Calibri" w:hAnsi="Calibri" w:cs="Times New Roman"/>
    </w:rPr>
  </w:style>
  <w:style w:type="paragraph" w:styleId="afa">
    <w:name w:val="Body Text"/>
    <w:basedOn w:val="a"/>
    <w:link w:val="af9"/>
    <w:uiPriority w:val="99"/>
    <w:unhideWhenUsed/>
    <w:qFormat/>
    <w:pPr>
      <w:spacing w:after="120" w:line="276" w:lineRule="auto"/>
    </w:pPr>
    <w:rPr>
      <w:rFonts w:cs="Times New Roman"/>
    </w:rPr>
  </w:style>
  <w:style w:type="character" w:customStyle="1" w:styleId="15">
    <w:name w:val="Основной текст Знак1"/>
    <w:basedOn w:val="a0"/>
    <w:uiPriority w:val="99"/>
  </w:style>
  <w:style w:type="character" w:styleId="afb">
    <w:name w:val="footnote reference"/>
    <w:uiPriority w:val="99"/>
    <w:unhideWhenUsed/>
    <w:rPr>
      <w:vertAlign w:val="superscript"/>
    </w:rPr>
  </w:style>
  <w:style w:type="character" w:customStyle="1" w:styleId="breadcrumbspathway">
    <w:name w:val="breadcrumbs pathway"/>
    <w:basedOn w:val="a0"/>
  </w:style>
  <w:style w:type="character" w:styleId="afc">
    <w:name w:val="Strong"/>
    <w:qFormat/>
    <w:rPr>
      <w:b/>
      <w:bCs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basedOn w:val="a0"/>
    <w:uiPriority w:val="99"/>
    <w:unhideWhenUsed/>
    <w:rPr>
      <w:color w:val="0000FF"/>
      <w:u w:val="singl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0"/>
    <w:link w:val="25"/>
    <w:rPr>
      <w:rFonts w:ascii="Calibri" w:eastAsia="Calibri" w:hAnsi="Calibri" w:cs="Times New Roman"/>
    </w:rPr>
  </w:style>
  <w:style w:type="paragraph" w:styleId="aff">
    <w:name w:val="Body Text Indent"/>
    <w:basedOn w:val="a"/>
    <w:link w:val="af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Title"/>
    <w:basedOn w:val="a"/>
    <w:next w:val="a"/>
    <w:link w:val="aff2"/>
    <w:uiPriority w:val="10"/>
    <w:qFormat/>
    <w:pPr>
      <w:spacing w:before="240" w:after="60" w:line="240" w:lineRule="auto"/>
      <w:jc w:val="center"/>
      <w:outlineLvl w:val="0"/>
    </w:pPr>
    <w:rPr>
      <w:rFonts w:ascii="Cambria" w:eastAsia="Cambria" w:hAnsi="Cambria" w:cs="Times New Roman"/>
      <w:b/>
      <w:bCs/>
      <w:sz w:val="32"/>
      <w:szCs w:val="32"/>
      <w:lang w:val="en-US" w:bidi="en-US"/>
    </w:rPr>
  </w:style>
  <w:style w:type="character" w:customStyle="1" w:styleId="aff2">
    <w:name w:val="Заголовок Знак"/>
    <w:basedOn w:val="a0"/>
    <w:link w:val="aff1"/>
    <w:uiPriority w:val="10"/>
    <w:rPr>
      <w:rFonts w:ascii="Cambria" w:eastAsia="Cambria" w:hAnsi="Cambria" w:cs="Times New Roman"/>
      <w:b/>
      <w:bCs/>
      <w:sz w:val="32"/>
      <w:szCs w:val="32"/>
      <w:lang w:val="en-US" w:bidi="en-US"/>
    </w:rPr>
  </w:style>
  <w:style w:type="paragraph" w:styleId="aff3">
    <w:name w:val="Subtitle"/>
    <w:basedOn w:val="a"/>
    <w:next w:val="a"/>
    <w:link w:val="aff4"/>
    <w:qFormat/>
    <w:pPr>
      <w:spacing w:after="60" w:line="240" w:lineRule="auto"/>
      <w:jc w:val="center"/>
      <w:outlineLvl w:val="1"/>
    </w:pPr>
    <w:rPr>
      <w:rFonts w:ascii="Cambria" w:eastAsia="Cambria" w:hAnsi="Cambria" w:cs="Times New Roman"/>
      <w:sz w:val="24"/>
      <w:szCs w:val="24"/>
      <w:lang w:val="en-US" w:bidi="en-US"/>
    </w:rPr>
  </w:style>
  <w:style w:type="character" w:customStyle="1" w:styleId="aff4">
    <w:name w:val="Подзаголовок Знак"/>
    <w:basedOn w:val="a0"/>
    <w:link w:val="aff3"/>
    <w:rPr>
      <w:rFonts w:ascii="Cambria" w:eastAsia="Cambria" w:hAnsi="Cambria" w:cs="Times New Roman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uiPriority w:val="29"/>
    <w:rPr>
      <w:rFonts w:eastAsia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Pr>
      <w:rFonts w:eastAsia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Pr>
      <w:b/>
      <w:sz w:val="24"/>
      <w:u w:val="single"/>
    </w:rPr>
  </w:style>
  <w:style w:type="character" w:styleId="affb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27">
    <w:name w:val="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c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33">
    <w:name w:val="Основной текст 3 Знак"/>
    <w:basedOn w:val="a0"/>
    <w:link w:val="34"/>
    <w:semiHidden/>
    <w:rPr>
      <w:rFonts w:eastAsia="Calibri" w:cs="Times New Roman"/>
      <w:sz w:val="16"/>
      <w:szCs w:val="16"/>
      <w:lang w:val="en-US" w:bidi="en-US"/>
    </w:rPr>
  </w:style>
  <w:style w:type="paragraph" w:styleId="34">
    <w:name w:val="Body Text 3"/>
    <w:basedOn w:val="a"/>
    <w:link w:val="33"/>
    <w:semiHidden/>
    <w:unhideWhenUsed/>
    <w:pPr>
      <w:spacing w:after="120" w:line="240" w:lineRule="auto"/>
    </w:pPr>
    <w:rPr>
      <w:rFonts w:cs="Times New Roman"/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Pr>
      <w:sz w:val="16"/>
      <w:szCs w:val="16"/>
    </w:rPr>
  </w:style>
  <w:style w:type="character" w:customStyle="1" w:styleId="affd">
    <w:name w:val="Схема документа Знак"/>
    <w:basedOn w:val="a0"/>
    <w:link w:val="affe"/>
    <w:uiPriority w:val="99"/>
    <w:semiHidden/>
    <w:rPr>
      <w:rFonts w:ascii="Tahoma" w:eastAsia="Calibri" w:hAnsi="Tahoma" w:cs="Tahoma"/>
      <w:sz w:val="16"/>
      <w:szCs w:val="16"/>
      <w:lang w:val="en-US" w:bidi="en-US"/>
    </w:rPr>
  </w:style>
  <w:style w:type="paragraph" w:styleId="affe">
    <w:name w:val="Document Map"/>
    <w:basedOn w:val="a"/>
    <w:link w:val="af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7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18">
    <w:name w:val="Стиль1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f">
    <w:name w:val="Основной текст_"/>
    <w:link w:val="44"/>
    <w:rPr>
      <w:rFonts w:ascii="Times New Roman" w:eastAsia="Times New Roman" w:hAnsi="Times New Roman" w:cs="Times New Roman"/>
      <w:sz w:val="27"/>
      <w:szCs w:val="27"/>
      <w:shd w:val="clear" w:color="FFFFFF" w:fill="FFFFFF"/>
    </w:rPr>
  </w:style>
  <w:style w:type="paragraph" w:customStyle="1" w:styleId="44">
    <w:name w:val="Основной текст4"/>
    <w:basedOn w:val="a"/>
    <w:link w:val="afff"/>
    <w:pPr>
      <w:widowControl w:val="0"/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pPr>
      <w:spacing w:after="0" w:line="2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pPr>
      <w:spacing w:after="0" w:line="2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spacing w:after="0" w:line="557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pPr>
      <w:spacing w:after="0" w:line="274" w:lineRule="exact"/>
      <w:ind w:hanging="365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pPr>
      <w:widowControl w:val="0"/>
      <w:spacing w:after="0" w:line="202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pPr>
      <w:widowControl w:val="0"/>
      <w:spacing w:after="0" w:line="240" w:lineRule="auto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pPr>
      <w:widowControl w:val="0"/>
      <w:spacing w:after="0" w:line="219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pPr>
      <w:widowControl w:val="0"/>
      <w:spacing w:after="0" w:line="216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afff0">
    <w:name w:val="Символ сноски"/>
    <w:basedOn w:val="a0"/>
    <w:rPr>
      <w:sz w:val="20"/>
      <w:vertAlign w:val="superscript"/>
    </w:rPr>
  </w:style>
  <w:style w:type="character" w:customStyle="1" w:styleId="FontStyle41">
    <w:name w:val="Font Style41"/>
    <w:uiPriority w:val="9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pPr>
      <w:widowControl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pPr>
      <w:widowControl w:val="0"/>
      <w:spacing w:after="0" w:line="233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pPr>
      <w:widowControl w:val="0"/>
      <w:spacing w:after="0" w:line="233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pPr>
      <w:widowControl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pPr>
      <w:widowControl w:val="0"/>
      <w:spacing w:after="0" w:line="240" w:lineRule="auto"/>
      <w:jc w:val="center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afff1">
    <w:name w:val="Текст примечания Знак"/>
    <w:basedOn w:val="a0"/>
    <w:link w:val="afff2"/>
    <w:uiPriority w:val="99"/>
    <w:semiHidden/>
    <w:rPr>
      <w:sz w:val="20"/>
      <w:szCs w:val="20"/>
    </w:rPr>
  </w:style>
  <w:style w:type="paragraph" w:styleId="afff2">
    <w:name w:val="annotation text"/>
    <w:basedOn w:val="a"/>
    <w:link w:val="afff1"/>
    <w:uiPriority w:val="99"/>
    <w:semiHidden/>
    <w:unhideWhenUsed/>
    <w:pPr>
      <w:spacing w:after="200"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afff3">
    <w:name w:val="Тема примечания Знак"/>
    <w:basedOn w:val="afff1"/>
    <w:link w:val="afff4"/>
    <w:uiPriority w:val="99"/>
    <w:semiHidden/>
    <w:rPr>
      <w:b/>
      <w:bCs/>
      <w:sz w:val="20"/>
      <w:szCs w:val="20"/>
    </w:rPr>
  </w:style>
  <w:style w:type="paragraph" w:styleId="afff4">
    <w:name w:val="annotation subject"/>
    <w:basedOn w:val="afff2"/>
    <w:next w:val="afff2"/>
    <w:link w:val="afff3"/>
    <w:uiPriority w:val="99"/>
    <w:semiHidden/>
    <w:unhideWhenUsed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9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1b">
    <w:name w:val="Сетка таблицы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pacing w:after="0" w:line="240" w:lineRule="auto"/>
    </w:pPr>
    <w:rPr>
      <w:rFonts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1"/>
    <w:basedOn w:val="a1"/>
    <w:next w:val="a9"/>
    <w:uiPriority w:val="5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9"/>
    <w:uiPriority w:val="59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pPr>
      <w:spacing w:after="0" w:line="240" w:lineRule="auto"/>
    </w:pPr>
    <w:rPr>
      <w:rFonts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9"/>
    <w:uiPriority w:val="39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next w:val="a9"/>
    <w:uiPriority w:val="39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Grid5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</w:style>
  <w:style w:type="table" w:customStyle="1" w:styleId="TableGrid6">
    <w:name w:val="TableGri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9"/>
    <w:uiPriority w:val="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54">
    <w:name w:val="Основной текст (5)_"/>
    <w:basedOn w:val="a0"/>
    <w:link w:val="55"/>
    <w:rPr>
      <w:rFonts w:ascii="Times New Roman" w:eastAsia="Times New Roman" w:hAnsi="Times New Roman" w:cs="Times New Roman"/>
      <w:sz w:val="27"/>
      <w:szCs w:val="27"/>
      <w:shd w:val="clear" w:color="FFFFFF" w:fill="FFFFFF"/>
    </w:rPr>
  </w:style>
  <w:style w:type="paragraph" w:customStyle="1" w:styleId="55">
    <w:name w:val="Основной текст (5)"/>
    <w:basedOn w:val="a"/>
    <w:link w:val="54"/>
    <w:pPr>
      <w:widowControl w:val="0"/>
      <w:shd w:val="clear" w:color="FFFFFF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a1"/>
    <w:next w:val="a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72">
    <w:name w:val="Сетка таблицы7"/>
    <w:basedOn w:val="a1"/>
    <w:next w:val="a9"/>
    <w:uiPriority w:val="59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110">
    <w:name w:val="Сетка таблицы11"/>
    <w:basedOn w:val="a1"/>
    <w:next w:val="a9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9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</w:style>
  <w:style w:type="character" w:customStyle="1" w:styleId="afff6">
    <w:name w:val="Другое_"/>
    <w:basedOn w:val="a0"/>
    <w:link w:val="afff7"/>
    <w:rsid w:val="003A3A37"/>
    <w:rPr>
      <w:rFonts w:ascii="Times New Roman" w:eastAsia="Times New Roman" w:hAnsi="Times New Roman" w:cs="Times New Roman"/>
    </w:rPr>
  </w:style>
  <w:style w:type="paragraph" w:customStyle="1" w:styleId="afff7">
    <w:name w:val="Другое"/>
    <w:basedOn w:val="a"/>
    <w:link w:val="afff6"/>
    <w:rsid w:val="003A3A3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9481</Words>
  <Characters>54047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102</cp:revision>
  <cp:lastPrinted>2021-11-30T00:44:00Z</cp:lastPrinted>
  <dcterms:created xsi:type="dcterms:W3CDTF">2019-11-06T00:58:00Z</dcterms:created>
  <dcterms:modified xsi:type="dcterms:W3CDTF">2021-12-02T04:21:00Z</dcterms:modified>
</cp:coreProperties>
</file>