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EC" w:rsidRPr="00CB1F56" w:rsidRDefault="00CB1F56" w:rsidP="000A7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1F56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C530EC" w:rsidRPr="00CB1F56" w:rsidRDefault="00CB1F56" w:rsidP="000A7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1F56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C530EC" w:rsidRPr="00CB1F56" w:rsidRDefault="00CB1F56" w:rsidP="000A7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1F56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C530EC" w:rsidRPr="00CB1F56" w:rsidRDefault="00CB1F56" w:rsidP="000A7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1F56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C530EC" w:rsidRPr="00CB1F56" w:rsidRDefault="00C530EC" w:rsidP="000A78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30EC" w:rsidRPr="00CB1F56" w:rsidRDefault="00C530EC" w:rsidP="000A78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72E1" w:rsidRDefault="00CF72E1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1F56" w:rsidRPr="00C530EC" w:rsidRDefault="00CB1F56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C4334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C530EC" w:rsidRPr="00CC4334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30EC" w:rsidRPr="00C530EC" w:rsidRDefault="00C530EC" w:rsidP="00CF72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791B">
        <w:rPr>
          <w:rFonts w:ascii="Times New Roman" w:eastAsia="Calibri" w:hAnsi="Times New Roman" w:cs="Times New Roman"/>
          <w:b/>
          <w:sz w:val="24"/>
          <w:szCs w:val="24"/>
        </w:rPr>
        <w:t>ОУД.09</w:t>
      </w:r>
      <w:r w:rsidRPr="00C530EC">
        <w:rPr>
          <w:rFonts w:ascii="Times New Roman" w:eastAsia="Calibri" w:hAnsi="Times New Roman" w:cs="Times New Roman"/>
          <w:b/>
          <w:sz w:val="28"/>
          <w:szCs w:val="28"/>
        </w:rPr>
        <w:t xml:space="preserve"> Химия</w:t>
      </w:r>
    </w:p>
    <w:p w:rsidR="00C530EC" w:rsidRPr="00C530EC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350C36">
        <w:rPr>
          <w:rFonts w:ascii="Times New Roman" w:eastAsia="Calibri" w:hAnsi="Times New Roman" w:cs="Times New Roman"/>
          <w:sz w:val="28"/>
          <w:szCs w:val="28"/>
        </w:rPr>
        <w:t>,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C530EC" w:rsidRPr="00C530EC" w:rsidRDefault="00DC2B02" w:rsidP="00171A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F6791B" w:rsidP="00171A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DC2B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7854" w:rsidRDefault="000A7854" w:rsidP="000A78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C4334" w:rsidP="000A78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C530EC" w:rsidRPr="00C530EC" w:rsidRDefault="00F6791B" w:rsidP="00A27E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C530EC" w:rsidRP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30EC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CC433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C530EC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«Химия» 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C530EC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C530EC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C530EC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C530E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C530EC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C530E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530EC" w:rsidRPr="00C530EC" w:rsidRDefault="00F6791B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C530EC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«Химия»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C530EC">
        <w:rPr>
          <w:rFonts w:ascii="Times New Roman" w:eastAsia="Calibri" w:hAnsi="Times New Roman" w:cs="Times New Roman"/>
          <w:sz w:val="28"/>
          <w:szCs w:val="28"/>
        </w:rPr>
        <w:tab/>
      </w:r>
      <w:r w:rsidRPr="00C530E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334" w:rsidRPr="00C530EC" w:rsidRDefault="00CC4334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</w:t>
      </w:r>
      <w:r w:rsidR="00CC4334" w:rsidRPr="00C530EC">
        <w:rPr>
          <w:rFonts w:ascii="Times New Roman" w:eastAsia="Calibri" w:hAnsi="Times New Roman" w:cs="Times New Roman"/>
          <w:sz w:val="28"/>
          <w:szCs w:val="28"/>
        </w:rPr>
        <w:t>СПО на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базе основного общего образования при подготовке квали</w:t>
      </w:r>
      <w:r w:rsidR="00F0305A">
        <w:rPr>
          <w:rFonts w:ascii="Times New Roman" w:eastAsia="Calibri" w:hAnsi="Times New Roman" w:cs="Times New Roman"/>
          <w:sz w:val="28"/>
          <w:szCs w:val="28"/>
        </w:rPr>
        <w:t>фицированных рабочих, служащих ОПОП СПО ППКРС</w:t>
      </w:r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305A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F0305A" w:rsidRPr="00F0305A">
        <w:rPr>
          <w:rFonts w:ascii="Times New Roman" w:eastAsia="Calibri" w:hAnsi="Times New Roman" w:cs="Times New Roman"/>
          <w:sz w:val="28"/>
          <w:szCs w:val="28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</w:t>
      </w:r>
      <w:r w:rsidR="00F0305A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опыта разнообразной деятельности, познания и самопознания; ключевых </w:t>
      </w:r>
      <w:r w:rsidR="00CC4334" w:rsidRPr="00C530EC">
        <w:rPr>
          <w:rFonts w:ascii="Times New Roman" w:eastAsia="Calibri" w:hAnsi="Times New Roman" w:cs="Times New Roman"/>
          <w:sz w:val="28"/>
          <w:szCs w:val="28"/>
        </w:rPr>
        <w:t>навыков, имеющих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квалифицированных рабочих, служащих (ППКРС).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F0305A" w:rsidRDefault="00F0305A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30EC" w:rsidRP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химии у обучающихся развиваются познавательные интересы и интеллектуальные способности, потребности </w:t>
      </w:r>
      <w:r w:rsidR="00CC4334" w:rsidRPr="00C530EC">
        <w:rPr>
          <w:rFonts w:ascii="Times New Roman" w:eastAsia="Calibri" w:hAnsi="Times New Roman" w:cs="Times New Roman"/>
          <w:sz w:val="28"/>
          <w:szCs w:val="28"/>
        </w:rPr>
        <w:t>в самостоятельные приобретения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ППКРС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CC4334" w:rsidRPr="00C530EC">
        <w:rPr>
          <w:rFonts w:ascii="Times New Roman" w:eastAsia="Calibri" w:hAnsi="Times New Roman" w:cs="Times New Roman"/>
          <w:sz w:val="28"/>
          <w:szCs w:val="28"/>
        </w:rPr>
        <w:t>ППКРС на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Специфика изучения химии при овладении профессиями и специальностями технического профиля отражена в каждой теме раздела </w:t>
      </w: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массмедиа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, Интернете, учебной и специальной литературе с соответствующим оформлением и представлением результатов.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«Химия» завершае</w:t>
      </w:r>
      <w:r w:rsidR="00F6791B">
        <w:rPr>
          <w:rFonts w:ascii="Times New Roman" w:eastAsia="Calibri" w:hAnsi="Times New Roman" w:cs="Times New Roman"/>
          <w:sz w:val="28"/>
          <w:szCs w:val="28"/>
        </w:rPr>
        <w:t>тся подведением итогов в форме экзамена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промежуточной аттестации обучающихся.  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«Химия» - в составе общеобразовательных учебных дисциплин по выбору, формируемых из обязательных предметных областей ФГОС среднего общего обр</w:t>
      </w:r>
      <w:r w:rsidR="00F6791B">
        <w:rPr>
          <w:rFonts w:ascii="Times New Roman" w:eastAsia="Calibri" w:hAnsi="Times New Roman" w:cs="Times New Roman"/>
          <w:sz w:val="28"/>
          <w:szCs w:val="28"/>
        </w:rPr>
        <w:t>азования, для профессий техн</w:t>
      </w:r>
      <w:r w:rsidRPr="00C530EC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334" w:rsidRDefault="00CC4334" w:rsidP="00CC433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C4334" w:rsidRDefault="00CC4334" w:rsidP="00CC433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CC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30EC" w:rsidRPr="00CC4334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C530EC" w:rsidRPr="00C530EC" w:rsidRDefault="00C530EC" w:rsidP="00C530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личностных: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метапредметных: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предметных: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:rsidR="00C530EC" w:rsidRPr="00CC4334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43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0EC" w:rsidRPr="00C530EC" w:rsidRDefault="00C530EC" w:rsidP="000A78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C530EC" w:rsidRPr="00C530EC" w:rsidRDefault="00C530EC" w:rsidP="00C530E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Основные понятия и законы химии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шаростержневые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и Стюарта –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Бриглеба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Периодический закон и Периодическая система химических</w:t>
      </w: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элементов Д.И.</w:t>
      </w:r>
      <w:r w:rsidR="00CC433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b/>
          <w:sz w:val="28"/>
          <w:szCs w:val="28"/>
        </w:rPr>
        <w:t>Менделеева и строение атома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Периодический закон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Менделеева. Открытие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Менделеевым Периодического закона. Периодический закон в формулировке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Строение атома и Периодический закон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Менделеева. Атом – сложная частица. Ядро (протоны и нейтроны) и электронная оболочка. </w:t>
      </w: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орбиталях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530EC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орбитали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  Электронные конфигурации атомов химических элементов.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Менделеева для развития науки и понимания химической картины мира.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</w:t>
      </w:r>
      <w:r w:rsidR="00CC43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C530EC" w:rsidRPr="00577519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7519">
        <w:rPr>
          <w:rFonts w:ascii="Times New Roman" w:eastAsia="Calibri" w:hAnsi="Times New Roman" w:cs="Times New Roman"/>
          <w:b/>
          <w:sz w:val="28"/>
          <w:szCs w:val="28"/>
        </w:rPr>
        <w:t>Лабораторный опыт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Строение вещества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Электроотрицательность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Модель кристаллической решетки хлорида натрия.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Образцы минералов с ионной кристаллической решеткой: кальцита,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галита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Эффект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Тиндаля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530EC">
        <w:rPr>
          <w:rFonts w:ascii="Times New Roman" w:eastAsia="Calibri" w:hAnsi="Times New Roman" w:cs="Times New Roman"/>
          <w:sz w:val="28"/>
          <w:szCs w:val="28"/>
        </w:rPr>
        <w:t>Приготовление  суспензии</w:t>
      </w:r>
      <w:proofErr w:type="gram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карбоната кальция в воде.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C530EC">
        <w:rPr>
          <w:rFonts w:ascii="Times New Roman" w:eastAsia="Calibri" w:hAnsi="Times New Roman" w:cs="Times New Roman"/>
          <w:sz w:val="28"/>
          <w:szCs w:val="28"/>
        </w:rPr>
        <w:tab/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Электролитическая диссоциация. Электролиты и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неэлектролиты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Электролитическая диссоциация. Механизмы электролитической диссоциации для веществ с различными типами химической связи. Гидратированные и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негидратированные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Испытание растворов электролитов и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неэлектролитов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на предмет диссоциации.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Иониты.</w:t>
      </w:r>
    </w:p>
    <w:p w:rsidR="00C530EC" w:rsidRPr="00CC4334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Практическое занятие.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C530EC" w:rsidRPr="00C530EC" w:rsidRDefault="00C530EC" w:rsidP="00CC43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Взаимодействие солей друг с другом.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Правила разбавления серной кислоты. Использование серной </w:t>
      </w:r>
      <w:r w:rsidR="00786C3D" w:rsidRPr="00C530EC">
        <w:rPr>
          <w:rFonts w:ascii="Times New Roman" w:eastAsia="Calibri" w:hAnsi="Times New Roman" w:cs="Times New Roman"/>
          <w:sz w:val="28"/>
          <w:szCs w:val="28"/>
        </w:rPr>
        <w:t>кислоты в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C530EC" w:rsidRPr="00C530EC" w:rsidRDefault="00C530EC" w:rsidP="00F030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Химические реакции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окислительно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-восстановительных реакций.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C530EC" w:rsidRPr="00C530EC" w:rsidRDefault="00786C3D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>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Зависимость скорости взаимодействия оксида меди (II) с серной кислотой от температуры.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Металлы и неметаллы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C530E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Коррозия металлов: химическая и электрохимическая. Зависимость скорости </w:t>
      </w: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786C3D" w:rsidRPr="00C530EC" w:rsidRDefault="00786C3D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:rsidR="00C530EC" w:rsidRPr="00C530EC" w:rsidRDefault="00C530EC" w:rsidP="00C530E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гидрогалогенирования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, гидратации). </w:t>
      </w:r>
      <w:proofErr w:type="gramStart"/>
      <w:r w:rsidRPr="00C530EC">
        <w:rPr>
          <w:rFonts w:ascii="Times New Roman" w:eastAsia="Calibri" w:hAnsi="Times New Roman" w:cs="Times New Roman"/>
          <w:sz w:val="28"/>
          <w:szCs w:val="28"/>
        </w:rPr>
        <w:t>Реакции  отщепления</w:t>
      </w:r>
      <w:proofErr w:type="gram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(дегидрирования,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дегидрогалогенирования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, дегидратации). Реакции замещения. Реакции изомеризации.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C530EC">
        <w:rPr>
          <w:rFonts w:ascii="Times New Roman" w:eastAsia="Calibri" w:hAnsi="Times New Roman" w:cs="Times New Roman"/>
          <w:sz w:val="28"/>
          <w:szCs w:val="28"/>
        </w:rPr>
        <w:tab/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Углеводороды и их природные источники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: гомологический ряд, изомерия и номенклатура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(метана, этана): горение, замещение, разложение, дегидрирование. Применение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Алкены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Этилен, его получение (дегидрированием этана, деполимеризацией полиэтилена). Гомологический ряд, изомерия, номенклатура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алкенов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этилена: горение, качественные </w:t>
      </w: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Алкины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Ацетилен. Химические свойства ацетилена: горение, обесцвечивание бромной воды, присоединений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и гидратация. Применение ацетилена на основе свойств. Межклассовая изомерия с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алкадиенами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Получение этилена реакцией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дегидратиции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этанола, ацетилена – гидролизом карбида кальция.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Разложение каучука при нагревании, испытание продуктов разложения на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непредельность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Правило В.В.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Марковникова. классификация и назначение каучуков. Классификация и назначение резин. Вулканизация каучуков.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Тримеризация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ацетилена в бензол.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Понятие об экстракции. Восстановление нитробензола в анилин. Гомологический ряд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аренов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. Толуол. Нитрование толуола. Тротил.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Процессы промышленной переработки нефти: крекинг,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риформинг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Октановое число бензинов и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цетановое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число дизельного топлива.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Кислородсодержащие органические соединения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Глюкоза – вещество с двойственной структурой –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альдегидоспирт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глюкозы: окисление в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глюконовую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кислоту, восстановление в сорбит, спиртовое брожение. Применение глюкозы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C530EC">
        <w:rPr>
          <w:rFonts w:ascii="Times New Roman" w:eastAsia="Calibri" w:hAnsi="Times New Roman" w:cs="Times New Roman"/>
          <w:sz w:val="28"/>
          <w:szCs w:val="28"/>
        </w:rPr>
        <w:tab/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Аминокислоты. Аминокислоты как амфотерные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дифункциональные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тефлон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>). Фенолформальдегидные пластмассы. Целлулоид. Промышленное производство химических волокон.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C3D" w:rsidRDefault="00786C3D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05A" w:rsidRDefault="00F0305A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05A" w:rsidRDefault="00F0305A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05A" w:rsidRDefault="00F0305A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05A" w:rsidRDefault="00F0305A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C3D" w:rsidRPr="00C530EC" w:rsidRDefault="00786C3D" w:rsidP="00786C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786C3D" w:rsidRDefault="00C530EC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6C3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Жизнь и деятельность Д.И.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Менделеева.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«Периодическому </w:t>
      </w:r>
      <w:r w:rsidR="0004426A" w:rsidRPr="00C530EC">
        <w:rPr>
          <w:rFonts w:ascii="Times New Roman" w:eastAsia="Calibri" w:hAnsi="Times New Roman" w:cs="Times New Roman"/>
          <w:sz w:val="28"/>
          <w:szCs w:val="28"/>
        </w:rPr>
        <w:t>закону будущее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не грозит разрушением…»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Жизнь и деятельность С.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Аррениуса.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Дэви.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Жизнь и деятельность А.М.</w:t>
      </w:r>
      <w:r w:rsidR="00786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Бутлерова.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История открытия и разработки газовых </w:t>
      </w:r>
      <w:r w:rsidR="00786C3D" w:rsidRPr="00C530EC">
        <w:rPr>
          <w:rFonts w:ascii="Times New Roman" w:eastAsia="Calibri" w:hAnsi="Times New Roman" w:cs="Times New Roman"/>
          <w:sz w:val="28"/>
          <w:szCs w:val="28"/>
        </w:rPr>
        <w:t>и нефтяных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месторождений в Российской Федерации.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C530EC" w:rsidRPr="00C530EC" w:rsidRDefault="00C530EC" w:rsidP="00786C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C530EC" w:rsidRPr="00C530EC" w:rsidRDefault="00C530EC" w:rsidP="00786C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786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786C3D" w:rsidRDefault="00C530EC" w:rsidP="00C530EC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6C3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031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C530EC" w:rsidRPr="00C530EC" w:rsidRDefault="00F6791B" w:rsidP="00031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0A7854">
        <w:rPr>
          <w:rFonts w:ascii="Times New Roman" w:eastAsia="Calibri" w:hAnsi="Times New Roman" w:cs="Times New Roman"/>
          <w:sz w:val="28"/>
          <w:szCs w:val="28"/>
        </w:rPr>
        <w:t>и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>ческого профиля профес</w:t>
      </w:r>
      <w:r w:rsidR="00031C54">
        <w:rPr>
          <w:rFonts w:ascii="Times New Roman" w:eastAsia="Calibri" w:hAnsi="Times New Roman" w:cs="Times New Roman"/>
          <w:sz w:val="28"/>
          <w:szCs w:val="28"/>
        </w:rPr>
        <w:t>с</w:t>
      </w:r>
      <w:r w:rsidR="00DC2B02">
        <w:rPr>
          <w:rFonts w:ascii="Times New Roman" w:eastAsia="Calibri" w:hAnsi="Times New Roman" w:cs="Times New Roman"/>
          <w:sz w:val="28"/>
          <w:szCs w:val="28"/>
        </w:rPr>
        <w:t>ионального образования 190623.04 Слесарь-электрик по ремонту электрооборудования подвижного состава (электровозов, электропоездов)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530EC" w:rsidRPr="00C530EC" w:rsidRDefault="00C530EC" w:rsidP="00031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максимальная - 225 часов, из них:</w:t>
      </w:r>
    </w:p>
    <w:p w:rsidR="00C530EC" w:rsidRPr="00C530EC" w:rsidRDefault="00C530EC" w:rsidP="00031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150 часов</w:t>
      </w:r>
    </w:p>
    <w:p w:rsidR="00F6791B" w:rsidRDefault="00C530EC" w:rsidP="00F679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Практические занятия - 75 часов,</w:t>
      </w:r>
    </w:p>
    <w:p w:rsidR="00C530EC" w:rsidRPr="00C530EC" w:rsidRDefault="00F6791B" w:rsidP="00F679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</w:t>
      </w:r>
      <w:r w:rsidR="00C530EC" w:rsidRPr="00C530EC">
        <w:rPr>
          <w:rFonts w:ascii="Times New Roman" w:eastAsia="Calibri" w:hAnsi="Times New Roman" w:cs="Times New Roman"/>
          <w:sz w:val="28"/>
          <w:szCs w:val="28"/>
        </w:rPr>
        <w:t xml:space="preserve"> - 75 часов</w:t>
      </w:r>
    </w:p>
    <w:p w:rsidR="00C530EC" w:rsidRPr="00C530EC" w:rsidRDefault="00C530EC" w:rsidP="0003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C530EC" w:rsidRPr="00C530EC" w:rsidTr="000B4AB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C530EC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530EC" w:rsidRPr="00C530EC" w:rsidTr="000B4AB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225</w:t>
            </w:r>
          </w:p>
        </w:tc>
      </w:tr>
      <w:tr w:rsidR="00C530EC" w:rsidRPr="00C530EC" w:rsidTr="000B4AB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C530EC" w:rsidRPr="00C530EC" w:rsidTr="000B4AB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0EC" w:rsidRPr="00C530EC" w:rsidRDefault="00C530EC" w:rsidP="00031C54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zh-CN"/>
              </w:rPr>
            </w:pPr>
          </w:p>
        </w:tc>
      </w:tr>
      <w:tr w:rsidR="00C530EC" w:rsidRPr="00C530EC" w:rsidTr="000B4AB9">
        <w:trPr>
          <w:trHeight w:val="48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C530EC" w:rsidRPr="00C530EC" w:rsidTr="000B4AB9">
        <w:trPr>
          <w:trHeight w:val="451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C530EC" w:rsidRPr="00C530EC" w:rsidTr="000B4AB9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C530EC" w:rsidRPr="00031C54" w:rsidRDefault="00C530EC" w:rsidP="000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530EC" w:rsidRPr="00C530EC" w:rsidRDefault="00C530EC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C530EC" w:rsidRPr="00C530EC" w:rsidTr="000B4AB9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530EC" w:rsidRPr="00C530EC" w:rsidRDefault="00C530EC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C530EC" w:rsidRDefault="0004426A" w:rsidP="00031C5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:rsidR="00C530EC" w:rsidRPr="00C530EC" w:rsidTr="000B4AB9">
        <w:trPr>
          <w:trHeight w:val="411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30EC" w:rsidRPr="000B4AB9" w:rsidRDefault="00F6791B" w:rsidP="000B4A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зачета</w:t>
            </w:r>
          </w:p>
        </w:tc>
      </w:tr>
    </w:tbl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031C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AB9" w:rsidRPr="00C530EC" w:rsidRDefault="000B4AB9" w:rsidP="00031C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720"/>
        <w:gridCol w:w="1134"/>
        <w:gridCol w:w="567"/>
        <w:gridCol w:w="850"/>
        <w:gridCol w:w="851"/>
        <w:gridCol w:w="850"/>
        <w:gridCol w:w="851"/>
      </w:tblGrid>
      <w:tr w:rsidR="00C530EC" w:rsidRPr="00C530EC" w:rsidTr="00031C54">
        <w:trPr>
          <w:trHeight w:val="71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Default="00C530EC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031C54" w:rsidRPr="00C530EC" w:rsidRDefault="00031C54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C530EC" w:rsidRPr="00C530EC" w:rsidTr="00031C54">
        <w:trPr>
          <w:cantSplit/>
          <w:trHeight w:val="2381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Лабораторные 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работы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530EC" w:rsidRPr="00C530EC" w:rsidTr="00031C54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530EC" w:rsidRPr="00C530EC" w:rsidTr="00031C54">
        <w:trPr>
          <w:trHeight w:val="135"/>
        </w:trPr>
        <w:tc>
          <w:tcPr>
            <w:tcW w:w="9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C530EC" w:rsidRPr="00C530EC" w:rsidTr="00031C5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9527" w:type="dxa"/>
            <w:gridSpan w:val="8"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20" w:type="dxa"/>
          </w:tcPr>
          <w:p w:rsidR="00C530EC" w:rsidRPr="00031C54" w:rsidRDefault="00F6791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C530EC" w:rsidRPr="00031C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</w:tcPr>
          <w:p w:rsidR="00C530EC" w:rsidRPr="00031C54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530EC" w:rsidRPr="00031C54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530EC" w:rsidRPr="00031C54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530EC" w:rsidRPr="00031C54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530EC" w:rsidRPr="00031C54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20" w:type="dxa"/>
          </w:tcPr>
          <w:p w:rsidR="00C530EC" w:rsidRPr="00C530EC" w:rsidRDefault="00C530EC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567" w:type="dxa"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850" w:type="dxa"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0" w:type="dxa"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9527" w:type="dxa"/>
            <w:gridSpan w:val="8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9527" w:type="dxa"/>
            <w:gridSpan w:val="8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2.</w:t>
            </w:r>
            <w:r w:rsidR="00031C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1C54"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Органическая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химия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031C54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20" w:type="dxa"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1134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720"/>
        <w:gridCol w:w="992"/>
        <w:gridCol w:w="709"/>
        <w:gridCol w:w="850"/>
        <w:gridCol w:w="851"/>
        <w:gridCol w:w="850"/>
        <w:gridCol w:w="851"/>
      </w:tblGrid>
      <w:tr w:rsidR="00C530EC" w:rsidRPr="00C530EC" w:rsidTr="00171AC1">
        <w:trPr>
          <w:trHeight w:val="71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C530EC" w:rsidRPr="00C530EC" w:rsidTr="00171AC1">
        <w:trPr>
          <w:cantSplit/>
          <w:trHeight w:val="249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Лабораторные 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работы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530EC" w:rsidRPr="00C530EC" w:rsidTr="00171AC1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31C54" w:rsidRPr="00C530EC" w:rsidTr="00171AC1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C530EC" w:rsidRDefault="00031C54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54" w:rsidRPr="00031C54" w:rsidRDefault="00031C54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C5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530EC" w:rsidRPr="00C530EC" w:rsidTr="00171AC1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F6791B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C530EC"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530EC" w:rsidRPr="00C530EC" w:rsidTr="00171AC1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C530EC" w:rsidRPr="00C530EC" w:rsidTr="00171AC1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Общая учебная нагрузка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646EAB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646EAB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31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</w:tr>
    </w:tbl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646E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AC1" w:rsidRDefault="00171AC1" w:rsidP="00646E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1B" w:rsidRDefault="00F6791B" w:rsidP="00646E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91B" w:rsidRDefault="00F6791B" w:rsidP="00646E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EAB" w:rsidRPr="00C530EC" w:rsidRDefault="00646EAB" w:rsidP="00646E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646EAB" w:rsidRDefault="00F6791B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="00C530EC" w:rsidRPr="00646EAB">
        <w:rPr>
          <w:rFonts w:ascii="Times New Roman" w:eastAsia="Calibri" w:hAnsi="Times New Roman" w:cs="Times New Roman"/>
          <w:b/>
          <w:sz w:val="24"/>
          <w:szCs w:val="24"/>
        </w:rPr>
        <w:t xml:space="preserve"> САМОСТОЯТЕЛЬНАЯ РАБОТА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2695"/>
        <w:gridCol w:w="3000"/>
        <w:gridCol w:w="783"/>
        <w:gridCol w:w="2394"/>
      </w:tblGrid>
      <w:tr w:rsidR="00C530EC" w:rsidRPr="00C530EC" w:rsidTr="00646EAB">
        <w:trPr>
          <w:cantSplit/>
          <w:trHeight w:val="209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  <w:p w:rsidR="00C530EC" w:rsidRPr="00C530EC" w:rsidRDefault="00C530EC" w:rsidP="00646EA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30EC" w:rsidRPr="00C530EC" w:rsidRDefault="00C530EC" w:rsidP="00646EA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(внеаудиторная)</w:t>
            </w:r>
          </w:p>
        </w:tc>
      </w:tr>
      <w:tr w:rsidR="00C530EC" w:rsidRPr="00C530EC" w:rsidTr="00CC4334">
        <w:trPr>
          <w:cantSplit/>
          <w:trHeight w:val="143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C530EC" w:rsidRPr="00C530EC" w:rsidTr="00CC4334">
        <w:trPr>
          <w:cantSplit/>
          <w:trHeight w:val="165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Закон постоянства состава веществ молекулярной структуры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Закон Авогадро и следствия из него.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орбиталях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C530E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s-, p-, d-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орбитали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Запись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орбиталей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элементов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уравнения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Агрегатные состояния веществ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дисперсных систем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Модели кристаллических решеток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схемы кристаллических решеток</w:t>
            </w:r>
          </w:p>
        </w:tc>
      </w:tr>
      <w:tr w:rsidR="00C530EC" w:rsidRPr="00C530EC" w:rsidTr="00646EAB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Вода. Растворы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C530EC" w:rsidRPr="00C530EC" w:rsidTr="00646EAB">
        <w:trPr>
          <w:trHeight w:val="119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646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и превращения веществ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деятельность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М.В.Ломоносова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C530EC" w:rsidRPr="00C530EC" w:rsidTr="00646EAB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Аллотропные модификации углерода, кислорода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(сравнительная характеристика)</w:t>
            </w:r>
          </w:p>
        </w:tc>
      </w:tr>
      <w:tr w:rsidR="00C530EC" w:rsidRPr="00C530EC" w:rsidTr="00646EAB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</w:t>
            </w:r>
          </w:p>
        </w:tc>
      </w:tr>
      <w:tr w:rsidR="00646EAB" w:rsidRPr="00C530EC" w:rsidTr="00BB7A79">
        <w:trPr>
          <w:trHeight w:val="534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Неорганические соединения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Кислоты, соли, основания, оксиды ,их свойства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Блок-схема</w:t>
            </w:r>
          </w:p>
        </w:tc>
      </w:tr>
      <w:tr w:rsidR="00646EAB" w:rsidRPr="00C530EC" w:rsidTr="00BB7A79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646EAB" w:rsidRPr="00C530EC" w:rsidTr="00BB7A79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Способы получения солей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Синерезис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металлов по различным признакам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Таблица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Тест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чугуна и стали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Модель электролизной ванны для получения алюминия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Доклад 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Неметаллы – простые вещества.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Жидкие кристаллы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оксидов.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646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серной кислоты  в промышленности.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Гашеная и негашеная известь, их применение в строительстве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Реакции соединения, разложения, замещения, обмена.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Обратимые и необратимые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Гомогенные и гетерогенные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Экзотермические и эндотермические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</w:t>
            </w:r>
          </w:p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расплавов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растворов.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применение электролиза.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646EAB" w:rsidRPr="00C530EC" w:rsidTr="00BB7A79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яды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646EAB" w:rsidRPr="00C530EC" w:rsidTr="00BB7A79">
        <w:trPr>
          <w:trHeight w:val="101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аммиака: сырье, аппаратура, научные принципы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EAB" w:rsidRPr="00C530EC" w:rsidRDefault="00646EAB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C530EC" w:rsidRPr="00C530EC" w:rsidTr="00CC4334">
        <w:trPr>
          <w:trHeight w:val="23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C530EC" w:rsidRPr="00C530EC" w:rsidTr="00CC4334">
        <w:trPr>
          <w:trHeight w:val="185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2.Органичекая химия</w:t>
            </w:r>
          </w:p>
        </w:tc>
      </w:tr>
      <w:tr w:rsidR="00C530EC" w:rsidRPr="00C530EC" w:rsidTr="00646EAB"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Основы органической химии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Тротил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C530EC" w:rsidRPr="00C530EC" w:rsidTr="00646EA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Силосование кормов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C530EC" w:rsidRPr="00C530EC" w:rsidTr="00646EAB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Одноатомные и многоатомные спирты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C530EC" w:rsidRPr="00C530EC" w:rsidTr="00646EAB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пластмасс на ЖД транспорте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C530EC" w:rsidRPr="00C530EC" w:rsidTr="00646EA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Первичная, вторичная, третичная структура белков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C530EC" w:rsidRPr="00C530EC" w:rsidTr="00646EA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Пироксилин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Сообщение </w:t>
            </w:r>
          </w:p>
        </w:tc>
      </w:tr>
    </w:tbl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7A79" w:rsidRDefault="00BB7A79" w:rsidP="00C530E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30EC" w:rsidRPr="00BB7A79" w:rsidRDefault="00C530EC" w:rsidP="00C530E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A7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4470"/>
        <w:gridCol w:w="3402"/>
        <w:gridCol w:w="1082"/>
      </w:tblGrid>
      <w:tr w:rsidR="00C530EC" w:rsidRPr="00C530EC" w:rsidTr="000A7854">
        <w:trPr>
          <w:trHeight w:val="675"/>
        </w:trPr>
        <w:tc>
          <w:tcPr>
            <w:tcW w:w="562" w:type="dxa"/>
          </w:tcPr>
          <w:p w:rsidR="0004426A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11" w:type="dxa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412" w:type="dxa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086" w:type="dxa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C530EC" w:rsidRPr="00C530EC" w:rsidTr="00CC4334">
        <w:trPr>
          <w:trHeight w:val="165"/>
        </w:trPr>
        <w:tc>
          <w:tcPr>
            <w:tcW w:w="9571" w:type="dxa"/>
            <w:gridSpan w:val="4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C530EC" w:rsidRPr="00C530EC" w:rsidTr="00CC4334">
        <w:trPr>
          <w:trHeight w:val="142"/>
        </w:trPr>
        <w:tc>
          <w:tcPr>
            <w:tcW w:w="9571" w:type="dxa"/>
            <w:gridSpan w:val="4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C530EC" w:rsidRPr="00C530EC" w:rsidTr="000A7854">
        <w:trPr>
          <w:trHeight w:val="6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rPr>
          <w:trHeight w:val="6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rPr>
          <w:trHeight w:val="6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</w:t>
            </w:r>
            <w:r w:rsidR="00BB7A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элементов Д.И.</w:t>
            </w:r>
            <w:r w:rsidR="00BB7A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Менделеева и строение атома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Диссоциация кислот, оснований, солей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Реакции ионного обмена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Разложение нерастворимых оснований. 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 Степень окисления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BB7A79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F6791B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C530EC"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CC433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BB7A79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CC433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BB7A79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BB7A79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Химические свойства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алканов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Взаимодействие этилена с бромной водой, раствором перманганата калия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0A7854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BB7A7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BB7A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:rsidR="00C530EC" w:rsidRPr="00C530EC" w:rsidRDefault="00C530EC" w:rsidP="00BB7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диэтилового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эфира. Получение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глицерата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№32         Сравнение степени ненасыщенности твердого и жидкого жиров.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171AC1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C530EC"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ачет Кислородосодержащие органические соединения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0A7854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№36         Образование солей анилина.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Бромирование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анилина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530EC" w:rsidRPr="00C530EC" w:rsidTr="000A78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0A7854" w:rsidP="000A78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EC" w:rsidRPr="00C530EC" w:rsidRDefault="00F6791B" w:rsidP="00171AC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C530EC"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EC" w:rsidRPr="00C530EC" w:rsidRDefault="00C530EC" w:rsidP="00C530E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EC" w:rsidRPr="00C530EC" w:rsidRDefault="00C530EC" w:rsidP="00171AC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171AC1" w:rsidRDefault="00171AC1" w:rsidP="0004426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0EC" w:rsidRPr="00171AC1" w:rsidRDefault="00C530EC" w:rsidP="00C530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1AC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6437"/>
      </w:tblGrid>
      <w:tr w:rsidR="00C530EC" w:rsidRPr="00C530EC" w:rsidTr="00CC4334">
        <w:tc>
          <w:tcPr>
            <w:tcW w:w="2943" w:type="dxa"/>
          </w:tcPr>
          <w:p w:rsidR="00C530EC" w:rsidRPr="00C530EC" w:rsidRDefault="00C530EC" w:rsidP="00044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628" w:type="dxa"/>
          </w:tcPr>
          <w:p w:rsidR="00C530EC" w:rsidRPr="00C530EC" w:rsidRDefault="00C530EC" w:rsidP="00C530E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электроотрицательность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неэлектролит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законы химии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Формулирование законов сохранения массы веществ и постоянства состава веществ.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</w:t>
            </w:r>
            <w:r w:rsidR="00171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Менделеева. Объяснение физического смысла символики периодической таблицы химических элементов Д.И.</w:t>
            </w:r>
            <w:r w:rsidR="00171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элементов малых и больших периодов по их положению в Периодической системе Д.И.</w:t>
            </w:r>
            <w:r w:rsidR="00171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Менделеева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теории химии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важнейших типов химических связей и относительности этой типологии.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Важнейшие вещества и материалы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(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алканов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циклоалканов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алкенов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алкинов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аренов</w:t>
            </w:r>
            <w:proofErr w:type="spellEnd"/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) и их наиболее значимых в народнохозяйственном плане представителей.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Химический язык и символика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Отражение химических процессов с помощью уравнений химических реакций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Установка признаков общего и различного в типологии реакций для неорганической и органической химии.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Химический эксперимент 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химического эксперимента в полном соответствии с правилами безопасности.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Наблюдение, фиксация и описание результатов проведенного эксперимента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Химическая информация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 по химическим формулам и уравнениям</w:t>
            </w:r>
          </w:p>
        </w:tc>
      </w:tr>
      <w:tr w:rsidR="00C530EC" w:rsidRPr="00C530EC" w:rsidTr="00CC4334">
        <w:tc>
          <w:tcPr>
            <w:tcW w:w="2943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химических явлений, происходящих в природе, быту и на производстве.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возможностей протекания химических превращений в различных условиях.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экологически грамотного поведения в окружающей среде.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растворов заданной концентрации в быту и на производстве.</w:t>
            </w:r>
          </w:p>
          <w:p w:rsidR="00C530EC" w:rsidRPr="00C530EC" w:rsidRDefault="00C530EC" w:rsidP="00171A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30EC">
              <w:rPr>
                <w:rFonts w:ascii="Times New Roman" w:eastAsia="Calibri" w:hAnsi="Times New Roman" w:cs="Times New Roman"/>
                <w:sz w:val="28"/>
                <w:szCs w:val="28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AC1" w:rsidRPr="00C530EC" w:rsidRDefault="00171AC1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171AC1" w:rsidRDefault="00C530EC" w:rsidP="00C530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1AC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 И МАТЕРИАЛЬНО-ТЕХНИЧЕСКОЕ ОБЕСПЕЧЕНИЕ ПРОГРАММЫ УЧЕБНОЙ ДИСЦИПЛИНЫ «ХИМИЯ»</w:t>
      </w:r>
    </w:p>
    <w:p w:rsidR="00171AC1" w:rsidRDefault="00171AC1" w:rsidP="00171A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«Химия»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химической энциклопедией, справочниками, книгами для чтения по химии.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должны иметь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Default="00C530EC" w:rsidP="00171AC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AC1" w:rsidRPr="00C530EC" w:rsidRDefault="00171AC1" w:rsidP="00171AC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30EC" w:rsidRPr="00171AC1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1AC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F0305A" w:rsidRP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F0305A" w:rsidRP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специальности  СПО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>. – М., 2017</w:t>
      </w:r>
    </w:p>
    <w:p w:rsidR="00F0305A" w:rsidRP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F0305A" w:rsidRP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Габриелян </w:t>
      </w:r>
      <w:proofErr w:type="spellStart"/>
      <w:r w:rsidRPr="00F0305A">
        <w:rPr>
          <w:rFonts w:ascii="Times New Roman" w:eastAsia="Times New Roman" w:hAnsi="Times New Roman" w:cs="Times New Roman"/>
          <w:sz w:val="28"/>
          <w:szCs w:val="28"/>
        </w:rPr>
        <w:t>О.С.и</w:t>
      </w:r>
      <w:proofErr w:type="spell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F0305A" w:rsidRP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СПО.–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М., 2017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Титова И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.М. Химия и искусство. – М., 201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:rsid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sz w:val="28"/>
          <w:szCs w:val="28"/>
        </w:rPr>
        <w:t>сийской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Закон от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F0305A" w:rsidRDefault="00F0305A" w:rsidP="00F030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Примерная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азовательная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среднего общего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 Химия для преподавателя: учебно-методическое пособие / О.С. 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Габриелян, Г.Г. Лысова – М., 201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6.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10 класс / О.С. Габр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2015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11 класс: в 2 ч. / О.С. Габриелян, Г.Г. Лы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2015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Кузнецова Н.Е. Обучение химии на основе межпредметной интеграции / Н.Е. Куз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2016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305A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Сладков и др. Химия для профессий и специальностей технического профиля (электронное приложение). – М.,2017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Чернобельская</w:t>
      </w:r>
      <w:proofErr w:type="spellEnd"/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 xml:space="preserve"> Г.М. Методика обучения </w:t>
      </w:r>
      <w:r w:rsidR="00171AC1">
        <w:rPr>
          <w:rFonts w:ascii="Times New Roman" w:eastAsia="Times New Roman" w:hAnsi="Times New Roman" w:cs="Times New Roman"/>
          <w:sz w:val="28"/>
          <w:szCs w:val="28"/>
        </w:rPr>
        <w:t>химии в средней школе. – М., 201</w:t>
      </w:r>
      <w:r w:rsidR="00C530EC"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171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30EC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C530EC" w:rsidRPr="00C530EC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="00C530EC" w:rsidRPr="00C530E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www.pvg.mk.ru</w:t>
        </w:r>
      </w:hyperlink>
      <w:r w:rsidR="00C530EC" w:rsidRPr="00C530EC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www.hemi.wallst.ru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www.alhimikov.net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www.chem.msu.su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www.enauki.ru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www.1september.ru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www.hvsh.ru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www.hij.ru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C530EC" w:rsidRPr="00F0305A" w:rsidRDefault="00F0305A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="00C530EC"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www.chemistry-chemists.com</w:t>
        </w:r>
      </w:hyperlink>
      <w:r w:rsidR="00C530EC"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C530EC" w:rsidRPr="00F0305A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30EC" w:rsidRPr="00C530EC" w:rsidRDefault="00C530EC" w:rsidP="00171A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30EC" w:rsidRPr="00C530EC" w:rsidRDefault="00C530EC" w:rsidP="00C530E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D5"/>
    <w:rsid w:val="00003116"/>
    <w:rsid w:val="00005129"/>
    <w:rsid w:val="00006020"/>
    <w:rsid w:val="00007755"/>
    <w:rsid w:val="00017B67"/>
    <w:rsid w:val="00022513"/>
    <w:rsid w:val="00023F86"/>
    <w:rsid w:val="00030FB7"/>
    <w:rsid w:val="00031C54"/>
    <w:rsid w:val="00032216"/>
    <w:rsid w:val="000330DA"/>
    <w:rsid w:val="000352E7"/>
    <w:rsid w:val="000362AA"/>
    <w:rsid w:val="00042205"/>
    <w:rsid w:val="0004426A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7854"/>
    <w:rsid w:val="000B393B"/>
    <w:rsid w:val="000B4AB9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1AC1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D4"/>
    <w:rsid w:val="00241C30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0C36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77519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6EA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C3D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27E02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79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30E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1F56"/>
    <w:rsid w:val="00CB3616"/>
    <w:rsid w:val="00CC4334"/>
    <w:rsid w:val="00CC6974"/>
    <w:rsid w:val="00CE3690"/>
    <w:rsid w:val="00CE5CA0"/>
    <w:rsid w:val="00CF5A5A"/>
    <w:rsid w:val="00CF72E1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2B02"/>
    <w:rsid w:val="00DC524B"/>
    <w:rsid w:val="00DC67F3"/>
    <w:rsid w:val="00DD24F3"/>
    <w:rsid w:val="00DD7A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03F1"/>
    <w:rsid w:val="00EB3606"/>
    <w:rsid w:val="00EB700B"/>
    <w:rsid w:val="00EC6063"/>
    <w:rsid w:val="00EE2539"/>
    <w:rsid w:val="00EE7809"/>
    <w:rsid w:val="00EF3816"/>
    <w:rsid w:val="00EF6840"/>
    <w:rsid w:val="00F0305A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5CD5"/>
    <w:rsid w:val="00F61BE2"/>
    <w:rsid w:val="00F62089"/>
    <w:rsid w:val="00F6360F"/>
    <w:rsid w:val="00F64018"/>
    <w:rsid w:val="00F66A51"/>
    <w:rsid w:val="00F6791B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8B2F"/>
  <w15:chartTrackingRefBased/>
  <w15:docId w15:val="{47A38990-E729-4D91-8858-33047008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30EC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30EC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530E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C530E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C530E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30EC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30EC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30EC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30EC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30E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530E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C530E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C530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C530E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C530EC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C530EC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530EC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C530EC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C530EC"/>
  </w:style>
  <w:style w:type="character" w:customStyle="1" w:styleId="60">
    <w:name w:val="Заголовок 6 Знак"/>
    <w:basedOn w:val="a0"/>
    <w:link w:val="6"/>
    <w:uiPriority w:val="9"/>
    <w:semiHidden/>
    <w:rsid w:val="00C530EC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C530EC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C530EC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C530EC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C530EC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C5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C530E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C530E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C530EC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C530E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C530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C530EC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0E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5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530EC"/>
  </w:style>
  <w:style w:type="table" w:styleId="ae">
    <w:name w:val="Table Grid"/>
    <w:basedOn w:val="a1"/>
    <w:uiPriority w:val="59"/>
    <w:rsid w:val="00C530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C530EC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C530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C530EC"/>
  </w:style>
  <w:style w:type="character" w:customStyle="1" w:styleId="af1">
    <w:name w:val="Текст сноски Знак"/>
    <w:basedOn w:val="a0"/>
    <w:link w:val="af2"/>
    <w:uiPriority w:val="99"/>
    <w:rsid w:val="00C530EC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C53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C530EC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C530EC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C530EC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C530EC"/>
  </w:style>
  <w:style w:type="character" w:styleId="af5">
    <w:name w:val="footnote reference"/>
    <w:uiPriority w:val="99"/>
    <w:unhideWhenUsed/>
    <w:rsid w:val="00C530EC"/>
    <w:rPr>
      <w:vertAlign w:val="superscript"/>
    </w:rPr>
  </w:style>
  <w:style w:type="character" w:customStyle="1" w:styleId="breadcrumbspathway">
    <w:name w:val="breadcrumbs pathway"/>
    <w:basedOn w:val="a0"/>
    <w:rsid w:val="00C530EC"/>
  </w:style>
  <w:style w:type="character" w:styleId="af6">
    <w:name w:val="Strong"/>
    <w:qFormat/>
    <w:rsid w:val="00C530EC"/>
    <w:rPr>
      <w:b/>
      <w:bCs/>
    </w:rPr>
  </w:style>
  <w:style w:type="character" w:styleId="af7">
    <w:name w:val="Emphasis"/>
    <w:uiPriority w:val="20"/>
    <w:qFormat/>
    <w:rsid w:val="00C530EC"/>
    <w:rPr>
      <w:i/>
      <w:iCs/>
    </w:rPr>
  </w:style>
  <w:style w:type="character" w:styleId="af8">
    <w:name w:val="Hyperlink"/>
    <w:basedOn w:val="a0"/>
    <w:unhideWhenUsed/>
    <w:rsid w:val="00C530EC"/>
    <w:rPr>
      <w:color w:val="0000FF"/>
      <w:u w:val="single"/>
    </w:rPr>
  </w:style>
  <w:style w:type="paragraph" w:styleId="21">
    <w:name w:val="Body Text Indent 2"/>
    <w:basedOn w:val="a"/>
    <w:link w:val="22"/>
    <w:rsid w:val="00C530E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C530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530EC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C530EC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C530E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C530EC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C530E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C530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C530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C530E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C530EC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C530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C530EC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C530E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C530EC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C530EC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C530EC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C530EC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C530EC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C530EC"/>
    <w:rPr>
      <w:i/>
      <w:color w:val="5A5A5A"/>
    </w:rPr>
  </w:style>
  <w:style w:type="character" w:styleId="aff1">
    <w:name w:val="Intense Emphasis"/>
    <w:basedOn w:val="a0"/>
    <w:uiPriority w:val="21"/>
    <w:qFormat/>
    <w:rsid w:val="00C530EC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C530EC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C530EC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C530EC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C5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530EC"/>
  </w:style>
  <w:style w:type="paragraph" w:customStyle="1" w:styleId="c27">
    <w:name w:val="c27"/>
    <w:basedOn w:val="a"/>
    <w:rsid w:val="00C5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5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C530EC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C530EC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C530EC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C530EC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C530EC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C530E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C530EC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C530EC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C530EC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C530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C530EC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C530EC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530EC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530EC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530EC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530EC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530EC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530EC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C530EC"/>
    <w:rPr>
      <w:sz w:val="20"/>
      <w:vertAlign w:val="superscript"/>
    </w:rPr>
  </w:style>
  <w:style w:type="character" w:customStyle="1" w:styleId="FontStyle41">
    <w:name w:val="Font Style41"/>
    <w:uiPriority w:val="99"/>
    <w:rsid w:val="00C530EC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C530E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C530E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C530EC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C530EC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C530EC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C530EC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C530EC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C530EC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C530EC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C530EC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C530EC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C530EC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C530EC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C530EC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530EC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C530EC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C530EC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530E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530EC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C530EC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C530E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C530E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530EC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C530EC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C530EC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C530EC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C530EC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C530EC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C530EC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C530EC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C530E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C530E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C530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C530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C5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C530EC"/>
  </w:style>
  <w:style w:type="paragraph" w:styleId="afc">
    <w:name w:val="Title"/>
    <w:basedOn w:val="a"/>
    <w:next w:val="a"/>
    <w:link w:val="afb"/>
    <w:uiPriority w:val="10"/>
    <w:qFormat/>
    <w:rsid w:val="00C530EC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C53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C530EC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C530EC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C530EC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C530EC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C530E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C530EC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C530EC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C530EC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C530EC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C530EC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C530EC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C530E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C530EC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AF28F-FBB4-4376-9813-204DBCEC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8918</Words>
  <Characters>50835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2017-11-10T01:38:00Z</cp:lastPrinted>
  <dcterms:created xsi:type="dcterms:W3CDTF">2017-09-02T03:19:00Z</dcterms:created>
  <dcterms:modified xsi:type="dcterms:W3CDTF">2018-12-18T03:38:00Z</dcterms:modified>
</cp:coreProperties>
</file>