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3B" w:rsidRPr="00D322CC" w:rsidRDefault="00D322CC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22CC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6063B" w:rsidRPr="00D322CC" w:rsidRDefault="00D322CC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22CC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D6063B" w:rsidRPr="00D322CC" w:rsidRDefault="00D322CC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22CC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D6063B" w:rsidRPr="00D322CC" w:rsidRDefault="00D322CC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22CC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D6063B" w:rsidRPr="00D322CC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2CC" w:rsidRPr="00D6063B" w:rsidRDefault="00D322CC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560F80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A62AFC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Основы этики и культуры профессионального общения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D6063B" w:rsidRPr="00D6063B" w:rsidRDefault="00D6063B" w:rsidP="00560F80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83EB3">
        <w:rPr>
          <w:rFonts w:ascii="Times New Roman" w:eastAsia="Calibri" w:hAnsi="Times New Roman" w:cs="Times New Roman"/>
          <w:sz w:val="28"/>
          <w:szCs w:val="28"/>
        </w:rPr>
        <w:t>,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D6063B" w:rsidRDefault="00A62AFC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100120.03 Оператор по обработке перевозочных документов</w:t>
      </w:r>
      <w:r w:rsidR="00D6063B" w:rsidRPr="00D6063B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</w:t>
      </w:r>
    </w:p>
    <w:p w:rsidR="00560F80" w:rsidRPr="00D6063B" w:rsidRDefault="00560F8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54083D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D6063B" w:rsidRPr="00D6063B">
        <w:rPr>
          <w:rFonts w:ascii="Times New Roman" w:eastAsia="Calibri" w:hAnsi="Times New Roman" w:cs="Times New Roman"/>
          <w:sz w:val="28"/>
          <w:szCs w:val="28"/>
        </w:rPr>
        <w:t xml:space="preserve">оциально-экономический профиль 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A62A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560F8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D6063B" w:rsidRPr="00350C23" w:rsidRDefault="0027077A" w:rsidP="00350C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560F80" w:rsidRDefault="00D6063B" w:rsidP="00560F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D6063B" w:rsidRPr="00560F80" w:rsidRDefault="00D6063B" w:rsidP="00560F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063B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560F80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D6063B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D6063B" w:rsidRPr="00D6063B" w:rsidRDefault="00D6063B" w:rsidP="00560F80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D6063B">
        <w:rPr>
          <w:rFonts w:ascii="Times New Roman" w:eastAsia="Calibri" w:hAnsi="Times New Roman" w:cs="Times New Roman"/>
          <w:sz w:val="28"/>
          <w:szCs w:val="28"/>
        </w:rPr>
        <w:tab/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4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5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8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D6063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5. Темы рефератов (докладов), индивидуальных проектов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w:anchor="bookmark19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D6063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D6063B" w:rsidRPr="00D6063B" w:rsidRDefault="0027077A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С</w:t>
      </w:r>
      <w:r w:rsidR="00D6063B" w:rsidRPr="00D6063B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D6063B">
        <w:rPr>
          <w:rFonts w:ascii="Times New Roman" w:eastAsia="Calibri" w:hAnsi="Times New Roman" w:cs="Times New Roman"/>
          <w:sz w:val="28"/>
          <w:szCs w:val="28"/>
        </w:rPr>
        <w:tab/>
      </w:r>
      <w:r w:rsidRPr="00D6063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Pr="00D6063B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right="229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D6063B" w:rsidRPr="00560F80" w:rsidRDefault="00560F80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D6063B" w:rsidRPr="00560F80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D6063B" w:rsidRPr="00D6063B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Наука доказывает, а жизнь подтверждает, что успех любого дела в условиях рыночной экономики зависит не только от качества производимого товара или услуги, но и от качества жизни людей, производящих этот товар или услугу.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Сегодня опытный руководитель тратит большую часть рабочего дня не на решение финансовых, технические или организационных проблем, а на решение психологические задач, возникающих в процессе общения с подчиненными, коллегами и начальством.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Этой двуединой задачей современного хозяйственного управления — необходимостью ориентации не только на результат, но и на людей, обеспечивающих этот результат, — этим и обусловлено включение в программы профессиональной подготовки современных специалистов наряду с дисциплинами Федерального компонента, психологических дисциплин.</w:t>
      </w:r>
    </w:p>
    <w:p w:rsidR="00D6063B" w:rsidRPr="00D6063B" w:rsidRDefault="00D6063B" w:rsidP="00560F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Так, в Государственном стандарте указывается, что любой специалист должен понимать природу человеческой психики, знать основные психические функции, понимать значение воли, эмоций, потребностей и мотивов, а также бессознательных механизмов в поведении человека, уметь дать психологическую характеристику личности, ее темперамента, способностей, интерпретации собственного психического состояния, владеть простейшими приемами саморегуляции, а также осуществлять социально-психическое регулирование в трудовых коллективах.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Хотя, до сих пор у нас сохраняется некоторое скептическое отношение к этому аспекту профессиональной деятельности. И в этом нет ничего удивительного: ведь значимость психологических факторов в хозяйственной деятельности обнаруживается далеко не просто.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Данная дисциплина базируется, прежде всего, на таких темах социальной психологии, как социальная психология личности и межличностных отношений. В то же время многие психические свойства субъектов делового общения могут быть объяснены на основе общей психологии. К тому же порой трудно отличить общую психологию, исследующую личность как субъекта деятельности и общения, и социальную психологию, рассматривающую личность и межличностное общение, по сути, с этих же позиций.</w:t>
      </w:r>
    </w:p>
    <w:p w:rsidR="00560F80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В данной программе представлен основной курс дисциплины «Основы этики и культуры профессионального общения» для средних специальных учреждений. Он представляет </w:t>
      </w:r>
      <w:r w:rsidR="00560F80" w:rsidRPr="00D6063B">
        <w:rPr>
          <w:rFonts w:ascii="Times New Roman" w:eastAsia="Calibri" w:hAnsi="Times New Roman" w:cs="Times New Roman"/>
          <w:sz w:val="28"/>
          <w:szCs w:val="28"/>
        </w:rPr>
        <w:t>собой самостоятельный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курс,   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   характеризующийся целостностью, спецификой и автономностью.</w:t>
      </w:r>
    </w:p>
    <w:p w:rsidR="00D6063B" w:rsidRPr="00D6063B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Максимальное количество часов составляет 56 часов. На работу под руководством преподавателя отводится 54 часов, которые используются для групповых занятий различного характера. Данная программа составлена с учётом самостоятельной (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внеаудиторной)  работы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обучающихся в количестве  2 часов. </w:t>
      </w: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МЕСТО УЧЕБНОЙ ДИСЦИПЛИНЫ В УЧЕБНОМ ПЛАНЕ</w:t>
      </w: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Учебн</w:t>
      </w:r>
      <w:r w:rsidR="00A62AFC">
        <w:rPr>
          <w:rFonts w:ascii="Times New Roman" w:eastAsia="Calibri" w:hAnsi="Times New Roman" w:cs="Times New Roman"/>
          <w:sz w:val="28"/>
          <w:szCs w:val="28"/>
        </w:rPr>
        <w:t>ая дисциплина «Основы этики и культуры профессионального общения</w:t>
      </w:r>
      <w:r w:rsidRPr="00D6063B">
        <w:rPr>
          <w:rFonts w:ascii="Times New Roman" w:eastAsia="Calibri" w:hAnsi="Times New Roman" w:cs="Times New Roman"/>
          <w:sz w:val="28"/>
          <w:szCs w:val="28"/>
        </w:rPr>
        <w:t>» является учебным предметом по выбору.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</w:t>
      </w:r>
      <w:r w:rsidR="00A62AFC">
        <w:rPr>
          <w:rFonts w:ascii="Times New Roman" w:eastAsia="Calibri" w:hAnsi="Times New Roman" w:cs="Times New Roman"/>
          <w:sz w:val="28"/>
          <w:szCs w:val="28"/>
        </w:rPr>
        <w:t>ая дисциплина «Основы этики и культуры профессионального общения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» изучается в рамках дополнительных учебных дисциплин общеобразовательного цикла и рекомендовано ПЦК «Гуманитарного и социально-экономического цикла» (протокол № 1 от 01.09.16 г); учебного плана на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базе  среднего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 общего образования (СОО).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A62A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РЕЗУЛЬТАТЫ ОСВОЕНИЯ УЧЕБНОЙ ДИСЦИПЛИНЫ</w:t>
      </w: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об</w:t>
      </w:r>
      <w:r w:rsidR="00560F80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D6063B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D6063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науки психология;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D6063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  умение ориентироваться в различных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источниках  информации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>, критически оценивать и интерпретировать информацию, получаемую из различных источников;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представление о необходимости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овладения  знаниями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человеческой психологии с целью формирования адекватного понимания особенностей развития современного мира;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ab/>
      </w:r>
      <w:r w:rsidRPr="00D6063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D6063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приобрести навык поведения соответствующий основным нормам профессиональной этики.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-определять место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предмета  в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процессе освоения образовательной программы, а также его основные задачи, реализуемые в современном обществе. 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-приобрести навык анализа различных ситуаций общения, ориентации в общении и способов воздействия на речевых партнеров.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-приоб</w:t>
      </w:r>
      <w:r w:rsidR="0054083D">
        <w:rPr>
          <w:rFonts w:ascii="Times New Roman" w:eastAsia="Calibri" w:hAnsi="Times New Roman" w:cs="Times New Roman"/>
          <w:sz w:val="28"/>
          <w:szCs w:val="28"/>
        </w:rPr>
        <w:t>рести навык использования терми</w:t>
      </w:r>
      <w:r w:rsidRPr="00D6063B">
        <w:rPr>
          <w:rFonts w:ascii="Times New Roman" w:eastAsia="Calibri" w:hAnsi="Times New Roman" w:cs="Times New Roman"/>
          <w:sz w:val="28"/>
          <w:szCs w:val="28"/>
        </w:rPr>
        <w:t>нологии в своей речи, навык определения типа личности и её особенностей, исходя из психологических особенностей поведения.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-приобрести навык использования особенностей вербального и невербального общения, эффективного слушания.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взаимоотношений в рабочей группе, корректировать своё поведение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-приобрести навык предотвращения конфликтной ситуации, при её неизбежности навык выработки стратегии поведения в конфликтной ситуации.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предотвращения стрессовой ситуации, навык проведения мероприятий по профилактики стресса. 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Pr="00D6063B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СОДЕРЖАНИЕ УЧЕБНОЙ ДИСЦИПЛИНЫ</w:t>
      </w:r>
    </w:p>
    <w:p w:rsidR="00D6063B" w:rsidRPr="00560F80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Предмет и основные категории и задачи 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Тема 1. Психологические стороны делового общения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Общение: виды, структура, функции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Вербальное и невербальное общение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Вербальный канал общения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Умение слушать собеседника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Виды слушания. Невербальные особенности в процессе делового общения. Расшифровка невербальных сигналов в деловом общении Язык одежды и украшений. Язык одежды и украшений. Межнациональные различия невербального общения.</w:t>
      </w:r>
      <w:r w:rsidRPr="00D606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Деловое общение Восприятие и понимание в процессе общения. Общение как коммуникация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Общение как взаимодействие. Межкультурное общение</w:t>
      </w:r>
      <w:r w:rsidRPr="00D606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Семинар на тему: Деловой разговор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Деловое общение в рабочей группе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Умеете ли вы излагать свои мысли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Культура телефонного общения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Деловая беседа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Деловая переписка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Публичное выступление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Деловой протокол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Визитная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карточка  в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деловой жизни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Тема 2. Проявление индивидуальных особенностей личности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Индивид, индивидуальность личность. Типология личности. Характер и воля. Способности – важное условие успеха в профессиональной деятельности. Эмоции и чувства.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Типы взаимоотношений в системе руководитель – подчиненный. Типы лидеров. Лидерство и руководство. Проблема лидерства. Функции руководителя. Стиль руководства.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Тип темперамента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Характер и воля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Происхождение способностей, виды способностей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Взаимосвязь между способностями, умениями и знаниями.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Связь эмоциональной реакции человека с внешними воздействиями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Значение эмоций в жизни человека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Тема 3. </w:t>
      </w:r>
      <w:proofErr w:type="gramStart"/>
      <w:r w:rsidRPr="00D6063B">
        <w:rPr>
          <w:rFonts w:ascii="Times New Roman" w:eastAsia="Calibri" w:hAnsi="Times New Roman" w:cs="Times New Roman"/>
          <w:b/>
          <w:sz w:val="28"/>
          <w:szCs w:val="28"/>
        </w:rPr>
        <w:t>Конфликты  в</w:t>
      </w:r>
      <w:proofErr w:type="gramEnd"/>
      <w:r w:rsidRPr="00D6063B">
        <w:rPr>
          <w:rFonts w:ascii="Times New Roman" w:eastAsia="Calibri" w:hAnsi="Times New Roman" w:cs="Times New Roman"/>
          <w:b/>
          <w:sz w:val="28"/>
          <w:szCs w:val="28"/>
        </w:rPr>
        <w:t xml:space="preserve"> деловом общении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Конфликты. Конфликты: причины возникновения, виды. Структура и стадии протекания конфликта. Стратегия поведения в конфликтной ситуации Правила поведения в конфликтах. Методы разрешения конфликтов. Методы снятия психологического напряжения в условиях конфликта.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Стресс: понятия, фазы, причины.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Стресс. Профилактика стрессов в деловом общении. Индивидуальная стратегия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стрессоустойчивого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поведения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Формы и типы конфликтов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Формула возникновения конфликтной ситуации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Стратегия поведения в конфликте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Запреты в поведении при возникновении конфликтов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Кодекс поведения в конфликте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Тема 4. Профессиональная этика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Профессиональная этика задачи, специфика, структурообразующие компоненты Уровни проявления, способы включения этических норм этики в профессиональную практику. Деловой этикет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Нормы профессиональной морали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Виды этикета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Принципы делового этикета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Значение внешнего облика и стиля одежды в профессиональной деятельности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Этикет и культура поведения делового человека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Роль этикета в моей будущей профессии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Значение культуры речи в профессиональной карьере 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Pr="00D6063B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5. ТЕМЫ РЕФЕРАТО (ДОКЛАДОВ), ИНДИИДУАЛЬНЫХ ПРОЕКТОВ</w:t>
      </w:r>
    </w:p>
    <w:p w:rsidR="00D6063B" w:rsidRPr="00560F80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Общие сведения об этической культуре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Профессиональная этика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Деловой этикет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Внешний облик и профессиональная деятельность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Культура телефонного общения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Деловая беседа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Деловая переписка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Эмоции и воля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Этика бизнеса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Публичное выступление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Визитная </w:t>
      </w:r>
      <w:r w:rsidR="00560F80" w:rsidRPr="00D6063B">
        <w:rPr>
          <w:rFonts w:ascii="Times New Roman" w:eastAsia="Calibri" w:hAnsi="Times New Roman" w:cs="Times New Roman"/>
          <w:iCs/>
          <w:sz w:val="28"/>
          <w:szCs w:val="28"/>
        </w:rPr>
        <w:t>карточка деловой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жизни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Деловой протокол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Интерьер рабочего помещения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Особенности национальной этики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Подарки в нашей жизни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Поведение за столом 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Общение как коммуникация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Успех делового общения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Способности – важное условие в профессиональной деятельности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Конфликты в деловом общении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Pr="00D6063B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ТЕМАТИЧЕСКОЕ ПЛАНИРОВАНИЕ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</w:t>
      </w:r>
      <w:r w:rsidR="00A62AFC">
        <w:rPr>
          <w:rFonts w:ascii="Times New Roman" w:eastAsia="Calibri" w:hAnsi="Times New Roman" w:cs="Times New Roman"/>
          <w:sz w:val="28"/>
          <w:szCs w:val="28"/>
        </w:rPr>
        <w:t>«Основы этики и культуры профессионального общения</w:t>
      </w:r>
      <w:r w:rsidR="00560F80" w:rsidRPr="00D6063B">
        <w:rPr>
          <w:rFonts w:ascii="Times New Roman" w:eastAsia="Calibri" w:hAnsi="Times New Roman" w:cs="Times New Roman"/>
          <w:sz w:val="28"/>
          <w:szCs w:val="28"/>
        </w:rPr>
        <w:t>»</w:t>
      </w:r>
      <w:r w:rsidR="00560F80" w:rsidRPr="00D6063B">
        <w:rPr>
          <w:rFonts w:ascii="Times New Roman" w:eastAsia="Calibri" w:hAnsi="Times New Roman" w:cs="Times New Roman"/>
          <w:iCs/>
          <w:sz w:val="28"/>
          <w:szCs w:val="28"/>
        </w:rPr>
        <w:t>, в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D6063B" w:rsidRPr="00D6063B" w:rsidRDefault="00D6063B" w:rsidP="00560F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по профессии СПО социально-</w:t>
      </w:r>
      <w:r w:rsidR="00560F80" w:rsidRPr="00D6063B">
        <w:rPr>
          <w:rFonts w:ascii="Times New Roman" w:eastAsia="Calibri" w:hAnsi="Times New Roman" w:cs="Times New Roman"/>
          <w:iCs/>
          <w:sz w:val="28"/>
          <w:szCs w:val="28"/>
        </w:rPr>
        <w:t>экономического профиля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профессионального образования </w:t>
      </w:r>
      <w:r w:rsidRPr="00D6063B">
        <w:rPr>
          <w:rFonts w:ascii="Times New Roman" w:eastAsia="Calibri" w:hAnsi="Times New Roman" w:cs="Times New Roman"/>
          <w:sz w:val="28"/>
          <w:szCs w:val="28"/>
        </w:rPr>
        <w:t>професси</w:t>
      </w:r>
      <w:r w:rsidR="00A62AFC">
        <w:rPr>
          <w:rFonts w:ascii="Times New Roman" w:eastAsia="Calibri" w:hAnsi="Times New Roman" w:cs="Times New Roman"/>
          <w:sz w:val="28"/>
          <w:szCs w:val="28"/>
        </w:rPr>
        <w:t>и: 100120.03 Оператор по обработке перевозочных документов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транспорте:</w:t>
      </w:r>
    </w:p>
    <w:p w:rsidR="00D6063B" w:rsidRPr="00D6063B" w:rsidRDefault="00D6063B" w:rsidP="00560F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нагрузка 56 часов, из них: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(обязательная) нагрузка обучающихся – 54 часов</w:t>
      </w:r>
    </w:p>
    <w:p w:rsidR="0027077A" w:rsidRDefault="00D6063B" w:rsidP="00270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27 часа</w:t>
      </w:r>
    </w:p>
    <w:p w:rsidR="00D6063B" w:rsidRPr="00D6063B" w:rsidRDefault="0027077A" w:rsidP="00270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   С</w:t>
      </w:r>
      <w:r w:rsidR="00D6063B" w:rsidRPr="00D6063B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2 часа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D6063B" w:rsidRPr="00D6063B" w:rsidRDefault="00D6063B" w:rsidP="00C6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D6063B" w:rsidRPr="00D6063B" w:rsidTr="00560F80">
        <w:trPr>
          <w:trHeight w:val="742"/>
        </w:trPr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D6063B" w:rsidRPr="00D6063B" w:rsidTr="00560F80">
        <w:trPr>
          <w:trHeight w:val="285"/>
        </w:trPr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D6063B" w:rsidRPr="00D6063B" w:rsidTr="00560F80"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D6063B" w:rsidRPr="00D6063B" w:rsidTr="00560F80"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D6063B" w:rsidRPr="00D6063B" w:rsidTr="00560F80">
        <w:trPr>
          <w:trHeight w:val="66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D6063B" w:rsidRPr="00D6063B" w:rsidTr="00560F80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D6063B" w:rsidRPr="00D6063B" w:rsidTr="00560F80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D6063B" w:rsidRPr="00D6063B" w:rsidTr="00560F80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27077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Pr="00D6063B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879"/>
        <w:gridCol w:w="992"/>
        <w:gridCol w:w="851"/>
        <w:gridCol w:w="850"/>
      </w:tblGrid>
      <w:tr w:rsidR="00D6063B" w:rsidRPr="00D6063B" w:rsidTr="00560F80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D6063B" w:rsidRPr="00D6063B" w:rsidTr="00560F80">
        <w:trPr>
          <w:cantSplit/>
          <w:trHeight w:val="25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D6063B" w:rsidRPr="00D6063B" w:rsidTr="00560F80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D6063B"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A62AFC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80" w:rsidRPr="00D6063B" w:rsidRDefault="00A62AFC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60F80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560F80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560F80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27077A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D6063B"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6063B" w:rsidRPr="00D6063B" w:rsidTr="00560F80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2AFC" w:rsidRDefault="00A62AFC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2AFC" w:rsidRDefault="00A62AFC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2AFC" w:rsidRDefault="00A62AFC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2AFC" w:rsidRDefault="00A62AFC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077A" w:rsidRDefault="0027077A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084F53" w:rsidRDefault="0027077A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7. </w:t>
      </w:r>
      <w:r w:rsidR="00D6063B" w:rsidRPr="00084F53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729"/>
        <w:gridCol w:w="963"/>
        <w:gridCol w:w="2517"/>
      </w:tblGrid>
      <w:tr w:rsidR="00D6063B" w:rsidRPr="00D6063B" w:rsidTr="00084F53">
        <w:trPr>
          <w:trHeight w:val="151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D6063B"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6063B" w:rsidRPr="00D6063B" w:rsidTr="00084F53">
        <w:trPr>
          <w:trHeight w:val="691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19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 ведения делового разговора</w:t>
            </w: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  <w:tr w:rsidR="00D6063B" w:rsidRPr="00D6063B" w:rsidTr="00084F53">
        <w:trPr>
          <w:trHeight w:val="19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19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Нормы профессиональной морали</w:t>
            </w: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</w:tbl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2AFC" w:rsidRPr="00D6063B" w:rsidRDefault="00A62AFC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084F53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4F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D6063B" w:rsidRPr="00084F53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D6063B" w:rsidRPr="00084F53" w:rsidTr="00084F53">
        <w:trPr>
          <w:trHeight w:val="690"/>
        </w:trPr>
        <w:tc>
          <w:tcPr>
            <w:tcW w:w="667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D6063B" w:rsidRPr="00084F53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D6063B"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084F53" w:rsidRPr="00084F53" w:rsidTr="00084F53">
        <w:trPr>
          <w:trHeight w:val="304"/>
        </w:trPr>
        <w:tc>
          <w:tcPr>
            <w:tcW w:w="9345" w:type="dxa"/>
            <w:gridSpan w:val="4"/>
            <w:shd w:val="clear" w:color="auto" w:fill="auto"/>
          </w:tcPr>
          <w:p w:rsidR="00084F53" w:rsidRPr="00084F53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6063B" w:rsidRPr="00D6063B" w:rsidTr="00084F53">
        <w:trPr>
          <w:trHeight w:val="1440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Деловое общение в рабочей группе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Умеете ли вы излагать свои мысли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телефонного общения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Деловая беседа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Деловая переписка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Публичное выступление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«Деловой разговор»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06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Тип темперамента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7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и воля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4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Происхождение способностей, виды способностей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Взаимосвязь между способностями, умениями и знаниями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7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Связь эмоциональной реакции человека с внешними воздействиями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5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эмоций в жизни человека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70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Формы конфликтов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Типы конфликтов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62AFC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A62AFC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A62AFC" w:rsidRPr="00D6063B" w:rsidRDefault="00A62AFC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A62AFC" w:rsidRPr="00D6063B" w:rsidRDefault="00A62AFC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конфликтов</w:t>
            </w:r>
          </w:p>
        </w:tc>
        <w:tc>
          <w:tcPr>
            <w:tcW w:w="1207" w:type="dxa"/>
            <w:shd w:val="clear" w:color="auto" w:fill="auto"/>
          </w:tcPr>
          <w:p w:rsidR="00A62AFC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Формула возникновения конфликтной ситуации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120"/>
        </w:trPr>
        <w:tc>
          <w:tcPr>
            <w:tcW w:w="667" w:type="dxa"/>
            <w:vMerge w:val="restart"/>
            <w:shd w:val="clear" w:color="auto" w:fill="auto"/>
          </w:tcPr>
          <w:p w:rsidR="00084F53" w:rsidRDefault="00A62AFC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084F53" w:rsidRPr="00084F53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84F53" w:rsidRPr="00D6063B" w:rsidTr="00084F53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Стратегия поведения в конфликте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Запреты в поведении при возникновении конфликтов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«Моя стратегия поведения в конфликтной ситуации»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37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6063B" w:rsidRPr="00D6063B" w:rsidTr="00084F53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Нормы профессиональной морали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Виды этикета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Принципы делового этикета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6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внешнего облика и стиля одежды в профессиональной деятельности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Роль этикета в моей будущей профессии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31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«Значение культуры речи в профессиональной карьере»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A62AFC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27077A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D6063B"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361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27077A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D6063B"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62AFC" w:rsidRDefault="00A62AFC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62AFC" w:rsidRDefault="00A62AFC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Pr="00D6063B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D4CC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W w:w="9527" w:type="dxa"/>
        <w:tblLook w:val="04A0" w:firstRow="1" w:lastRow="0" w:firstColumn="1" w:lastColumn="0" w:noHBand="0" w:noVBand="1"/>
      </w:tblPr>
      <w:tblGrid>
        <w:gridCol w:w="3148"/>
        <w:gridCol w:w="6379"/>
      </w:tblGrid>
      <w:tr w:rsidR="00D6063B" w:rsidRPr="00D6063B" w:rsidTr="000D4CC9"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B" w:rsidRPr="00D6063B" w:rsidRDefault="00D6063B" w:rsidP="000D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</w:t>
            </w:r>
            <w:r w:rsidR="000D4CC9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ных видов деятельности обучающихся</w:t>
            </w:r>
          </w:p>
          <w:p w:rsidR="00D6063B" w:rsidRPr="00D6063B" w:rsidRDefault="00D6063B" w:rsidP="00560F80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left="-80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места </w:t>
            </w:r>
            <w:r w:rsidR="000D4CC9"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предмета в</w:t>
            </w: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процессе освоения образовательной программы, а также его основные задачи, реализуемые в современном обществе.  Чтение вербальных и  невербальных сигналов общения, предупреждение основных ошибок слушанья.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Ориентация в различных ситуациях, распознавание схемы поведения человека, выстраивание коммуникативного процесса.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left="-28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 личности, исходя из психологических особенностей ее поведения.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left="-80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Предотвращение конфликтной ситуации, при её неизбежности. Выработка стратегии поведения в конфликтной ситуации. Предотвращение стрессовой ситуации, проведение мероприятий по профилактике стресса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особенностей взаимоотношений в рабочей группе, применение основных стилей руководства на практике.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Применение правил ведения деловой беседы и спора, использование   </w:t>
            </w:r>
            <w:r w:rsidRPr="00D6063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национальных стилей ведения деловых переговоров для реализации целей.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на практике основных этических норм поведения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Pr="00D6063B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D4CC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D4CC9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учебной дисциплины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D6063B" w:rsidRPr="000D4CC9" w:rsidRDefault="00D6063B" w:rsidP="000D4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Pr="00D6063B">
        <w:rPr>
          <w:rFonts w:ascii="Times New Roman" w:eastAsia="Calibri" w:hAnsi="Times New Roman" w:cs="Times New Roman"/>
          <w:sz w:val="28"/>
          <w:szCs w:val="28"/>
        </w:rPr>
        <w:t>«Основы этики и куль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туры профессионального общения» 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входят: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информационно-</w:t>
      </w:r>
      <w:proofErr w:type="gramStart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коммуникативные  средства</w:t>
      </w:r>
      <w:proofErr w:type="gramEnd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экранно-</w:t>
      </w:r>
      <w:proofErr w:type="gramStart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звуковые  пособия</w:t>
      </w:r>
      <w:proofErr w:type="gramEnd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</w:t>
      </w: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063B" w:rsidRPr="00D6063B" w:rsidRDefault="00D6063B" w:rsidP="000D4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063B" w:rsidRPr="000D4CC9" w:rsidRDefault="000D4CC9" w:rsidP="000D4CC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11. </w:t>
      </w:r>
      <w:r w:rsidR="00D6063B" w:rsidRPr="000D4CC9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Альманах психологически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х тестов. — М.: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Просвящение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</w:t>
      </w:r>
      <w:r w:rsidRPr="00D6063B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Аминов И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>И, Психология дел</w:t>
      </w:r>
      <w:r w:rsidR="000D4CC9">
        <w:rPr>
          <w:rFonts w:ascii="Times New Roman" w:eastAsia="Calibri" w:hAnsi="Times New Roman" w:cs="Times New Roman"/>
          <w:sz w:val="28"/>
          <w:szCs w:val="28"/>
        </w:rPr>
        <w:t>ового общения. М.: Омега-Л,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>Арустамян</w:t>
      </w:r>
      <w:proofErr w:type="spellEnd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Д. В., </w:t>
      </w:r>
      <w:proofErr w:type="spellStart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>Байкова</w:t>
      </w:r>
      <w:proofErr w:type="spellEnd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Е. Д. Межкультурное общение как процесс межличностного взаимоде</w:t>
      </w:r>
      <w:r w:rsidR="000D4CC9">
        <w:rPr>
          <w:rFonts w:ascii="Times New Roman" w:eastAsia="Calibri" w:hAnsi="Times New Roman" w:cs="Times New Roman"/>
          <w:color w:val="000000"/>
          <w:sz w:val="28"/>
          <w:szCs w:val="28"/>
        </w:rPr>
        <w:t>йствия // Молодой ученый. — 2015</w:t>
      </w:r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>. — №1. — С. 734-736.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Асмолов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А.Г. Псих</w:t>
      </w:r>
      <w:r w:rsidR="000D4CC9">
        <w:rPr>
          <w:rFonts w:ascii="Times New Roman" w:eastAsia="Calibri" w:hAnsi="Times New Roman" w:cs="Times New Roman"/>
          <w:sz w:val="28"/>
          <w:szCs w:val="28"/>
        </w:rPr>
        <w:t>ология личности. ~ М.: МГУ,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Атватер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И. Я Вас слушаю. — М</w:t>
      </w:r>
      <w:r w:rsidR="000D4CC9">
        <w:rPr>
          <w:rFonts w:ascii="Times New Roman" w:eastAsia="Calibri" w:hAnsi="Times New Roman" w:cs="Times New Roman"/>
          <w:sz w:val="28"/>
          <w:szCs w:val="28"/>
        </w:rPr>
        <w:t>.: Экономика,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Берн Э. Игры, в которые и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грают люди. — Л.: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Лениздат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Вилсон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Г.,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Макклафин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К. Язык жестов - путь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к успеху. - СПб.: "Питер",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Дип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С.,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Сесмен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Л. Верный путь к успеху. 1600 советов менеджеру. — М..; Вече, Персей, </w:t>
      </w:r>
      <w:r w:rsidRPr="00D6063B">
        <w:rPr>
          <w:rFonts w:ascii="Times New Roman" w:eastAsia="Calibri" w:hAnsi="Times New Roman" w:cs="Times New Roman"/>
          <w:sz w:val="28"/>
          <w:szCs w:val="28"/>
          <w:lang w:val="en-US"/>
        </w:rPr>
        <w:t>ACT</w:t>
      </w:r>
      <w:r w:rsidRPr="00D6063B">
        <w:rPr>
          <w:rFonts w:ascii="Times New Roman" w:eastAsia="Calibri" w:hAnsi="Times New Roman" w:cs="Times New Roman"/>
          <w:sz w:val="28"/>
          <w:szCs w:val="28"/>
        </w:rPr>
        <w:t>, 2015.</w:t>
      </w:r>
    </w:p>
    <w:p w:rsidR="00D6063B" w:rsidRPr="00D6063B" w:rsidRDefault="00D6063B" w:rsidP="00560F8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Ерохина Е.А. Этика и психология делового общения (электронный текст). - Томск, 2015. 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Зигерт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В.,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Ланг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Л. Руководить без к</w:t>
      </w:r>
      <w:r w:rsidR="000D4CC9">
        <w:rPr>
          <w:rFonts w:ascii="Times New Roman" w:eastAsia="Calibri" w:hAnsi="Times New Roman" w:cs="Times New Roman"/>
          <w:sz w:val="28"/>
          <w:szCs w:val="28"/>
        </w:rPr>
        <w:t>онфликтов. — М.: Экономика,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Каменская Е.Н. Психология и этика делового об</w:t>
      </w:r>
      <w:r w:rsidR="000D4CC9">
        <w:rPr>
          <w:rFonts w:ascii="Times New Roman" w:eastAsia="Calibri" w:hAnsi="Times New Roman" w:cs="Times New Roman"/>
          <w:sz w:val="28"/>
          <w:szCs w:val="28"/>
        </w:rPr>
        <w:t>щения - Ростов н/Д. Феникс,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Козлов Н.И. Как относиться к себе и другим людям, или практиче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ская психология на кажд</w:t>
      </w:r>
      <w:r w:rsidR="000D4CC9">
        <w:rPr>
          <w:rFonts w:ascii="Times New Roman" w:eastAsia="Calibri" w:hAnsi="Times New Roman" w:cs="Times New Roman"/>
          <w:sz w:val="28"/>
          <w:szCs w:val="28"/>
        </w:rPr>
        <w:t>ый день. — М.: Новая школа,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Кон И.С. Социология </w:t>
      </w:r>
      <w:r w:rsidR="000D4CC9">
        <w:rPr>
          <w:rFonts w:ascii="Times New Roman" w:eastAsia="Calibri" w:hAnsi="Times New Roman" w:cs="Times New Roman"/>
          <w:sz w:val="28"/>
          <w:szCs w:val="28"/>
        </w:rPr>
        <w:t>личности. — М.: Политиздат,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Крегер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О.,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Тьюсон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Дж. М. Типы людей и бизнес: Пер. с англ. — М.: Персей, 2015.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Кузин Ф.А. Культура делового общения: Практиче</w:t>
      </w:r>
      <w:r w:rsidR="000D4CC9">
        <w:rPr>
          <w:rFonts w:ascii="Times New Roman" w:eastAsia="Calibri" w:hAnsi="Times New Roman" w:cs="Times New Roman"/>
          <w:sz w:val="28"/>
          <w:szCs w:val="28"/>
        </w:rPr>
        <w:t>ское пособие. – М.: Ось-89,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Курс практической психологии, или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Как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научиться работать и доби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ваться успеха. — Ижевск, 2016.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Курс практической психологии, или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Как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научиться работать и до</w:t>
      </w:r>
      <w:r w:rsidR="000D4CC9">
        <w:rPr>
          <w:rFonts w:ascii="Times New Roman" w:eastAsia="Calibri" w:hAnsi="Times New Roman" w:cs="Times New Roman"/>
          <w:sz w:val="28"/>
          <w:szCs w:val="28"/>
        </w:rPr>
        <w:t>би</w:t>
      </w:r>
      <w:r w:rsidR="000D4CC9">
        <w:rPr>
          <w:rFonts w:ascii="Times New Roman" w:eastAsia="Calibri" w:hAnsi="Times New Roman" w:cs="Times New Roman"/>
          <w:sz w:val="28"/>
          <w:szCs w:val="28"/>
        </w:rPr>
        <w:softHyphen/>
        <w:t>ваться успеха. — Ижевск,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Курс практической психологии. Для высшего управленческого пер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сонала. — Ижевск, 2015.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Лучшие психологиче</w:t>
      </w:r>
      <w:r w:rsidR="000D4CC9">
        <w:rPr>
          <w:rFonts w:ascii="Times New Roman" w:eastAsia="Calibri" w:hAnsi="Times New Roman" w:cs="Times New Roman"/>
          <w:sz w:val="28"/>
          <w:szCs w:val="28"/>
        </w:rPr>
        <w:t>ские тесты. — Петрозаводск,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Меллер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Хегедаль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П. Качественный сервис через личностное раз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ви</w:t>
      </w:r>
      <w:r w:rsidR="000D4CC9">
        <w:rPr>
          <w:rFonts w:ascii="Times New Roman" w:eastAsia="Calibri" w:hAnsi="Times New Roman" w:cs="Times New Roman"/>
          <w:sz w:val="28"/>
          <w:szCs w:val="28"/>
        </w:rPr>
        <w:t>тие. — М.: Менеджер сервис,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Митрошенков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О.А. Эффективные пе</w:t>
      </w:r>
      <w:r w:rsidR="000D4CC9">
        <w:rPr>
          <w:rFonts w:ascii="Times New Roman" w:eastAsia="Calibri" w:hAnsi="Times New Roman" w:cs="Times New Roman"/>
          <w:sz w:val="28"/>
          <w:szCs w:val="28"/>
        </w:rPr>
        <w:t>реговоры. - М.: "Весь мир",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Мицич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П. Как проводить делов</w:t>
      </w:r>
      <w:r w:rsidR="000D4CC9">
        <w:rPr>
          <w:rFonts w:ascii="Times New Roman" w:eastAsia="Calibri" w:hAnsi="Times New Roman" w:cs="Times New Roman"/>
          <w:sz w:val="28"/>
          <w:szCs w:val="28"/>
        </w:rPr>
        <w:t>ые беседы. — М.: Экономика,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Пиз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А. Язык телодвиже</w:t>
      </w:r>
      <w:r w:rsidR="000D4CC9">
        <w:rPr>
          <w:rFonts w:ascii="Times New Roman" w:eastAsia="Calibri" w:hAnsi="Times New Roman" w:cs="Times New Roman"/>
          <w:sz w:val="28"/>
          <w:szCs w:val="28"/>
        </w:rPr>
        <w:t>ний. — Н. Новгород: Ай-Кью,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Практикум по п</w:t>
      </w:r>
      <w:r w:rsidR="000D4CC9">
        <w:rPr>
          <w:rFonts w:ascii="Times New Roman" w:eastAsia="Calibri" w:hAnsi="Times New Roman" w:cs="Times New Roman"/>
          <w:sz w:val="28"/>
          <w:szCs w:val="28"/>
        </w:rPr>
        <w:t>сиходиагностике. — М.: МГУ,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Психологические тесты для деловых людей. — М.</w:t>
      </w:r>
      <w:r w:rsidR="000D4CC9">
        <w:rPr>
          <w:rFonts w:ascii="Times New Roman" w:eastAsia="Calibri" w:hAnsi="Times New Roman" w:cs="Times New Roman"/>
          <w:sz w:val="28"/>
          <w:szCs w:val="28"/>
        </w:rPr>
        <w:t>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Психологический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словарь. - М.: Педагогика,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Пызин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В.А. Профессиональный выбор и отбор персонала управле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ния. — М.: Дружба народов, 2016.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Технология эффективной профессиональной деяте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льности. — М.: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Просвящение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2017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lastRenderedPageBreak/>
        <w:t>Фрейд Зигмунд Психоанализ и русск</w:t>
      </w:r>
      <w:r w:rsidR="000D4CC9">
        <w:rPr>
          <w:rFonts w:ascii="Times New Roman" w:eastAsia="Calibri" w:hAnsi="Times New Roman" w:cs="Times New Roman"/>
          <w:sz w:val="28"/>
          <w:szCs w:val="28"/>
        </w:rPr>
        <w:t>ая мысль. — М.: Республика,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Шанин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ВКарьерные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игры или психология делового человека. – М.: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Книжный дом «Университет»,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Швальбе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Б.,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Швальбе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X. Личность. Карь</w:t>
      </w:r>
      <w:r w:rsidR="000D4CC9">
        <w:rPr>
          <w:rFonts w:ascii="Times New Roman" w:eastAsia="Calibri" w:hAnsi="Times New Roman" w:cs="Times New Roman"/>
          <w:sz w:val="28"/>
          <w:szCs w:val="28"/>
        </w:rPr>
        <w:t>ера. Успех. — М.: Прогресс,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Юнг К.Г. Проблемы души нашего времени: Пер. с не</w:t>
      </w:r>
      <w:r w:rsidR="000D4CC9">
        <w:rPr>
          <w:rFonts w:ascii="Times New Roman" w:eastAsia="Calibri" w:hAnsi="Times New Roman" w:cs="Times New Roman"/>
          <w:sz w:val="28"/>
          <w:szCs w:val="28"/>
        </w:rPr>
        <w:t>м. — М.: Про</w:t>
      </w:r>
      <w:r w:rsidR="000D4CC9">
        <w:rPr>
          <w:rFonts w:ascii="Times New Roman" w:eastAsia="Calibri" w:hAnsi="Times New Roman" w:cs="Times New Roman"/>
          <w:sz w:val="28"/>
          <w:szCs w:val="28"/>
        </w:rPr>
        <w:softHyphen/>
        <w:t>гресс/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Универс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Ягер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Дж. Деловой этикет: как выжить и преуспеть в мире бизнеса. </w:t>
      </w:r>
      <w:r w:rsidRPr="00D6063B">
        <w:rPr>
          <w:rFonts w:ascii="Times New Roman" w:eastAsia="Calibri" w:hAnsi="Times New Roman" w:cs="Times New Roman"/>
          <w:b/>
          <w:sz w:val="28"/>
          <w:szCs w:val="28"/>
        </w:rPr>
        <w:t>—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М.: Джон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Уайли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 xml:space="preserve"> энд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Санз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Яккока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Л. Карьера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менеджера. — М.: Прогресс,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B6B" w:rsidRDefault="00A11B6B" w:rsidP="00560F80">
      <w:pPr>
        <w:spacing w:line="240" w:lineRule="auto"/>
      </w:pPr>
    </w:p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B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4F53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4CC9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077A"/>
    <w:rsid w:val="00277760"/>
    <w:rsid w:val="00277EC1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071FD"/>
    <w:rsid w:val="00312375"/>
    <w:rsid w:val="0031500F"/>
    <w:rsid w:val="0031678B"/>
    <w:rsid w:val="00317684"/>
    <w:rsid w:val="00322B0B"/>
    <w:rsid w:val="00330BEF"/>
    <w:rsid w:val="00332AB6"/>
    <w:rsid w:val="00350C23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083D"/>
    <w:rsid w:val="00544BCD"/>
    <w:rsid w:val="005503B2"/>
    <w:rsid w:val="005535F9"/>
    <w:rsid w:val="00553AEF"/>
    <w:rsid w:val="005545E1"/>
    <w:rsid w:val="00560F80"/>
    <w:rsid w:val="00564964"/>
    <w:rsid w:val="00572408"/>
    <w:rsid w:val="00582ED4"/>
    <w:rsid w:val="00584E8C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2AFC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1B28"/>
    <w:rsid w:val="00C62F2D"/>
    <w:rsid w:val="00C71FEF"/>
    <w:rsid w:val="00C83EB3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322CC"/>
    <w:rsid w:val="00D40280"/>
    <w:rsid w:val="00D449FB"/>
    <w:rsid w:val="00D44FE7"/>
    <w:rsid w:val="00D56025"/>
    <w:rsid w:val="00D5685F"/>
    <w:rsid w:val="00D6063B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C0B1"/>
  <w15:chartTrackingRefBased/>
  <w15:docId w15:val="{F3EE2E76-CCE6-4AB2-8C63-A7BE5CEC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7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3141</Words>
  <Characters>17906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2018-07-30T02:30:00Z</cp:lastPrinted>
  <dcterms:created xsi:type="dcterms:W3CDTF">2017-09-05T23:31:00Z</dcterms:created>
  <dcterms:modified xsi:type="dcterms:W3CDTF">2018-12-18T03:13:00Z</dcterms:modified>
</cp:coreProperties>
</file>